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1B0AD9" w:rsidRPr="00F44100" w14:paraId="2B30A7AB" w14:textId="77777777" w:rsidTr="007961BE">
        <w:tc>
          <w:tcPr>
            <w:tcW w:w="3823" w:type="dxa"/>
          </w:tcPr>
          <w:p w14:paraId="3893797B" w14:textId="16E4C64A" w:rsidR="001B0AD9" w:rsidRPr="00F44100" w:rsidRDefault="001B0AD9" w:rsidP="001B0AD9">
            <w:pPr>
              <w:spacing w:line="360" w:lineRule="auto"/>
              <w:rPr>
                <w:rFonts w:ascii="Theinhardt Light" w:eastAsia="Calibri" w:hAnsi="Theinhardt Light" w:cs="Calibri"/>
              </w:rPr>
            </w:pPr>
            <w:r w:rsidRPr="00F44100">
              <w:rPr>
                <w:rFonts w:ascii="Theinhardt Light" w:eastAsia="Calibri" w:hAnsi="Theinhardt Light" w:cs="Calibri"/>
              </w:rPr>
              <w:pict w14:anchorId="4E462F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69.75pt;height:170.25pt">
                  <v:imagedata r:id="rId4" o:title="logo_Muzeum_PL_wysokie_M_HQ"/>
                </v:shape>
              </w:pict>
            </w:r>
          </w:p>
        </w:tc>
        <w:tc>
          <w:tcPr>
            <w:tcW w:w="5244" w:type="dxa"/>
          </w:tcPr>
          <w:p w14:paraId="55E7BD78" w14:textId="5D306D14" w:rsidR="001B0AD9" w:rsidRPr="00F44100" w:rsidRDefault="007961BE" w:rsidP="001B0AD9">
            <w:pPr>
              <w:spacing w:line="360" w:lineRule="auto"/>
              <w:jc w:val="right"/>
              <w:rPr>
                <w:rFonts w:ascii="Theinhardt Light" w:eastAsia="Calibri" w:hAnsi="Theinhardt Light" w:cs="Calibri"/>
              </w:rPr>
            </w:pPr>
            <w:r>
              <w:rPr>
                <w:rFonts w:ascii="Theinhardt Light" w:eastAsia="Calibri" w:hAnsi="Theinhardt Light" w:cs="Calibri"/>
              </w:rPr>
              <w:t>Informacja Prasowa</w:t>
            </w:r>
            <w:r w:rsidR="001B0AD9" w:rsidRPr="00F44100">
              <w:rPr>
                <w:rFonts w:ascii="Theinhardt Light" w:eastAsia="Calibri" w:hAnsi="Theinhardt Light" w:cs="Calibri"/>
              </w:rPr>
              <w:t xml:space="preserve">, </w:t>
            </w:r>
            <w:r>
              <w:rPr>
                <w:rFonts w:ascii="Theinhardt Light" w:eastAsia="Calibri" w:hAnsi="Theinhardt Light" w:cs="Calibri"/>
              </w:rPr>
              <w:t>9.06</w:t>
            </w:r>
            <w:r w:rsidR="001B0AD9" w:rsidRPr="00F44100">
              <w:rPr>
                <w:rFonts w:ascii="Theinhardt Light" w:eastAsia="Calibri" w:hAnsi="Theinhardt Light" w:cs="Calibri"/>
              </w:rPr>
              <w:t>2021</w:t>
            </w:r>
          </w:p>
          <w:p w14:paraId="14404773" w14:textId="77777777" w:rsidR="001B0AD9" w:rsidRPr="00F44100" w:rsidRDefault="001B0AD9">
            <w:pPr>
              <w:spacing w:line="360" w:lineRule="auto"/>
              <w:jc w:val="right"/>
              <w:rPr>
                <w:rFonts w:ascii="Theinhardt Light" w:eastAsia="Calibri" w:hAnsi="Theinhardt Light" w:cs="Calibri"/>
              </w:rPr>
            </w:pPr>
          </w:p>
          <w:p w14:paraId="4F4C62FA" w14:textId="77777777" w:rsidR="001B0AD9" w:rsidRPr="007961BE" w:rsidRDefault="001B0AD9">
            <w:pPr>
              <w:spacing w:line="360" w:lineRule="auto"/>
              <w:jc w:val="right"/>
              <w:rPr>
                <w:rFonts w:ascii="Theinhardt Light" w:eastAsia="Calibri" w:hAnsi="Theinhardt Light" w:cs="Calibri"/>
                <w:b/>
                <w:sz w:val="28"/>
              </w:rPr>
            </w:pPr>
            <w:r w:rsidRPr="007961BE">
              <w:rPr>
                <w:rFonts w:ascii="Theinhardt Light" w:eastAsia="Calibri" w:hAnsi="Theinhardt Light" w:cs="Calibri"/>
                <w:b/>
                <w:sz w:val="28"/>
              </w:rPr>
              <w:t>PLAN TYSIĄCLETNI</w:t>
            </w:r>
          </w:p>
          <w:p w14:paraId="73A6A51E" w14:textId="77777777" w:rsidR="001B0AD9" w:rsidRPr="007961BE" w:rsidRDefault="001B0AD9">
            <w:pPr>
              <w:spacing w:line="360" w:lineRule="auto"/>
              <w:jc w:val="right"/>
              <w:rPr>
                <w:rFonts w:ascii="Theinhardt Light" w:eastAsia="Calibri" w:hAnsi="Theinhardt Light" w:cs="Calibri"/>
                <w:b/>
                <w:sz w:val="28"/>
              </w:rPr>
            </w:pPr>
            <w:r w:rsidRPr="007961BE">
              <w:rPr>
                <w:rFonts w:ascii="Theinhardt Light" w:eastAsia="Calibri" w:hAnsi="Theinhardt Light" w:cs="Calibri"/>
                <w:b/>
                <w:sz w:val="28"/>
              </w:rPr>
              <w:t>WYSTAWA AGNIESZKI POLSKIEJ</w:t>
            </w:r>
          </w:p>
          <w:p w14:paraId="79F9E6AC" w14:textId="77777777" w:rsidR="001B0AD9" w:rsidRPr="00F44100" w:rsidRDefault="001B0AD9" w:rsidP="007961BE">
            <w:pPr>
              <w:spacing w:line="360" w:lineRule="auto"/>
              <w:rPr>
                <w:rFonts w:ascii="Theinhardt Light" w:eastAsia="Calibri" w:hAnsi="Theinhardt Light" w:cs="Calibri"/>
              </w:rPr>
            </w:pPr>
          </w:p>
          <w:p w14:paraId="49BEC85D" w14:textId="2CC86977" w:rsidR="001B0AD9" w:rsidRPr="00F44100" w:rsidRDefault="001B0AD9">
            <w:pPr>
              <w:spacing w:line="360" w:lineRule="auto"/>
              <w:jc w:val="right"/>
              <w:rPr>
                <w:rFonts w:ascii="Theinhardt Light" w:eastAsia="Calibri" w:hAnsi="Theinhardt Light" w:cs="Calibri"/>
              </w:rPr>
            </w:pPr>
            <w:r w:rsidRPr="00F44100">
              <w:rPr>
                <w:rFonts w:ascii="Theinhardt Light" w:eastAsia="Calibri" w:hAnsi="Theinhardt Light" w:cs="Calibri"/>
              </w:rPr>
              <w:t>2.07 – 19.09.2021</w:t>
            </w:r>
          </w:p>
          <w:p w14:paraId="1F82CEC0" w14:textId="4A97B3A3" w:rsidR="001B0AD9" w:rsidRPr="00F44100" w:rsidRDefault="001B0AD9">
            <w:pPr>
              <w:spacing w:line="360" w:lineRule="auto"/>
              <w:jc w:val="right"/>
              <w:rPr>
                <w:rFonts w:ascii="Theinhardt Light" w:eastAsia="Calibri" w:hAnsi="Theinhardt Light" w:cs="Calibri"/>
              </w:rPr>
            </w:pPr>
            <w:r w:rsidRPr="00F44100">
              <w:rPr>
                <w:rFonts w:ascii="Theinhardt Light" w:eastAsia="Calibri" w:hAnsi="Theinhardt Light" w:cs="Calibri"/>
              </w:rPr>
              <w:t xml:space="preserve">otwarcie wystawy: </w:t>
            </w:r>
            <w:r w:rsidR="007961BE">
              <w:rPr>
                <w:rFonts w:ascii="Theinhardt Light" w:eastAsia="Calibri" w:hAnsi="Theinhardt Light" w:cs="Calibri"/>
              </w:rPr>
              <w:t>2.07</w:t>
            </w:r>
          </w:p>
          <w:p w14:paraId="0CA82F71" w14:textId="37575799" w:rsidR="001B0AD9" w:rsidRPr="00F44100" w:rsidRDefault="001B0AD9">
            <w:pPr>
              <w:spacing w:line="360" w:lineRule="auto"/>
              <w:jc w:val="right"/>
              <w:rPr>
                <w:rFonts w:ascii="Theinhardt Light" w:eastAsia="Calibri" w:hAnsi="Theinhardt Light" w:cs="Calibri"/>
              </w:rPr>
            </w:pPr>
            <w:r w:rsidRPr="00F44100">
              <w:rPr>
                <w:rFonts w:ascii="Theinhardt Light" w:eastAsia="Calibri" w:hAnsi="Theinhardt Light" w:cs="Calibri"/>
              </w:rPr>
              <w:t>Wybrzeże Kościuszkowskie 22, Warszawa</w:t>
            </w:r>
          </w:p>
        </w:tc>
      </w:tr>
    </w:tbl>
    <w:p w14:paraId="00000002" w14:textId="7238F894" w:rsidR="006009BC" w:rsidRDefault="006009BC">
      <w:pPr>
        <w:spacing w:line="360" w:lineRule="auto"/>
        <w:rPr>
          <w:rFonts w:ascii="Theinhardt Light" w:eastAsia="Calibri" w:hAnsi="Theinhardt Light" w:cs="Calibri"/>
          <w:sz w:val="24"/>
          <w:szCs w:val="24"/>
        </w:rPr>
      </w:pPr>
    </w:p>
    <w:p w14:paraId="0EA53C88" w14:textId="77777777" w:rsidR="007961BE" w:rsidRPr="00F44100" w:rsidRDefault="007961BE">
      <w:pPr>
        <w:spacing w:line="360" w:lineRule="auto"/>
        <w:rPr>
          <w:rFonts w:ascii="Theinhardt Light" w:eastAsia="Calibri" w:hAnsi="Theinhardt Light" w:cs="Calibri"/>
          <w:sz w:val="24"/>
          <w:szCs w:val="24"/>
        </w:rPr>
      </w:pPr>
    </w:p>
    <w:p w14:paraId="00000004" w14:textId="5368DB32" w:rsidR="006009BC" w:rsidRPr="00F44100" w:rsidRDefault="00050312" w:rsidP="00F44100">
      <w:pPr>
        <w:spacing w:line="360" w:lineRule="auto"/>
        <w:jc w:val="center"/>
        <w:rPr>
          <w:rFonts w:ascii="Theinhardt Light" w:eastAsia="Calibri" w:hAnsi="Theinhardt Light" w:cs="Calibri"/>
          <w:b/>
          <w:sz w:val="30"/>
          <w:szCs w:val="30"/>
        </w:rPr>
      </w:pPr>
      <w:r w:rsidRPr="00F44100">
        <w:rPr>
          <w:rFonts w:ascii="Theinhardt Light" w:eastAsia="Calibri" w:hAnsi="Theinhardt Light" w:cs="Calibri"/>
          <w:b/>
          <w:sz w:val="25"/>
          <w:szCs w:val="25"/>
          <w:highlight w:val="white"/>
        </w:rPr>
        <w:t>Socrealizm magiczny</w:t>
      </w:r>
    </w:p>
    <w:p w14:paraId="00000005" w14:textId="77777777" w:rsidR="006009BC" w:rsidRPr="00F44100" w:rsidRDefault="00050312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 w:rsidRPr="00F44100">
        <w:rPr>
          <w:rFonts w:ascii="Theinhardt Light" w:eastAsia="Calibri" w:hAnsi="Theinhardt Light" w:cs="Calibri"/>
          <w:b/>
          <w:sz w:val="24"/>
          <w:szCs w:val="24"/>
        </w:rPr>
        <w:t xml:space="preserve">Jest ich czworo. Idą parami, przemierzają lasy i podmokłe łąki Lubelszczyzny. II wojna światowa skończyła się niedawno. W ich rozmowach słychać nadzieję podszytą niepokojem i wiarę w  lepsze jutro, choć każde z nich pragnie innej przyszłości. </w:t>
      </w:r>
      <w:r w:rsidRPr="00F44100">
        <w:rPr>
          <w:rFonts w:ascii="Theinhardt Light" w:eastAsia="Calibri" w:hAnsi="Theinhardt Light" w:cs="Calibri"/>
          <w:b/>
          <w:i/>
          <w:sz w:val="24"/>
          <w:szCs w:val="24"/>
        </w:rPr>
        <w:t>Plan Tysiącletni</w:t>
      </w:r>
      <w:r w:rsidRPr="00F44100">
        <w:rPr>
          <w:rFonts w:ascii="Theinhardt Light" w:eastAsia="Calibri" w:hAnsi="Theinhardt Light" w:cs="Calibri"/>
          <w:b/>
          <w:sz w:val="24"/>
          <w:szCs w:val="24"/>
        </w:rPr>
        <w:t xml:space="preserve"> czyli najnowszą pracę Agnieszki Polskiej zobaczyć będzie można w Muzeum Sztuki Nowoczesnej w Warszawie już 2 lipca. W imponującej rozmachem instalacji wideo publiczność </w:t>
      </w:r>
      <w:r w:rsidRPr="00F44100">
        <w:rPr>
          <w:rFonts w:ascii="Theinhardt Light" w:eastAsia="Calibri" w:hAnsi="Theinhardt Light" w:cs="Calibri"/>
          <w:b/>
          <w:sz w:val="24"/>
          <w:szCs w:val="24"/>
          <w:highlight w:val="white"/>
        </w:rPr>
        <w:t>rozpozna</w:t>
      </w:r>
      <w:r w:rsidRPr="00F44100">
        <w:rPr>
          <w:rFonts w:ascii="Theinhardt Light" w:eastAsia="Calibri" w:hAnsi="Theinhardt Light" w:cs="Calibri"/>
          <w:b/>
          <w:sz w:val="24"/>
          <w:szCs w:val="24"/>
        </w:rPr>
        <w:t xml:space="preserve"> cenionych aktorów teatralnych i filmowych: Jaśminę Polak, Bartosza </w:t>
      </w:r>
      <w:proofErr w:type="spellStart"/>
      <w:r w:rsidRPr="00F44100">
        <w:rPr>
          <w:rFonts w:ascii="Theinhardt Light" w:eastAsia="Calibri" w:hAnsi="Theinhardt Light" w:cs="Calibri"/>
          <w:b/>
          <w:sz w:val="24"/>
          <w:szCs w:val="24"/>
        </w:rPr>
        <w:t>Gelnera</w:t>
      </w:r>
      <w:proofErr w:type="spellEnd"/>
      <w:r w:rsidRPr="00F44100">
        <w:rPr>
          <w:rFonts w:ascii="Theinhardt Light" w:eastAsia="Calibri" w:hAnsi="Theinhardt Light" w:cs="Calibri"/>
          <w:b/>
          <w:sz w:val="24"/>
          <w:szCs w:val="24"/>
        </w:rPr>
        <w:t xml:space="preserve">, Piotra Polaka i Juliana </w:t>
      </w:r>
      <w:proofErr w:type="spellStart"/>
      <w:r w:rsidRPr="00F44100">
        <w:rPr>
          <w:rFonts w:ascii="Theinhardt Light" w:eastAsia="Calibri" w:hAnsi="Theinhardt Light" w:cs="Calibri"/>
          <w:b/>
          <w:sz w:val="24"/>
          <w:szCs w:val="24"/>
        </w:rPr>
        <w:t>Świeżewskiego</w:t>
      </w:r>
      <w:proofErr w:type="spellEnd"/>
      <w:r w:rsidRPr="00F44100">
        <w:rPr>
          <w:rFonts w:ascii="Theinhardt Light" w:eastAsia="Calibri" w:hAnsi="Theinhardt Light" w:cs="Calibri"/>
          <w:b/>
          <w:sz w:val="24"/>
          <w:szCs w:val="24"/>
        </w:rPr>
        <w:t xml:space="preserve"> oraz usłyszy głos Antoniny Nowackiej, wokalistki i artystki dźwiękowej.</w:t>
      </w:r>
    </w:p>
    <w:p w14:paraId="00000006" w14:textId="77777777" w:rsidR="006009BC" w:rsidRPr="00F44100" w:rsidRDefault="006009BC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</w:p>
    <w:p w14:paraId="00000007" w14:textId="6BAD6341" w:rsidR="006009BC" w:rsidRPr="00F44100" w:rsidRDefault="00050312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 w:rsidRPr="00F44100">
        <w:rPr>
          <w:rFonts w:ascii="Theinhardt Light" w:eastAsia="Calibri" w:hAnsi="Theinhardt Light" w:cs="Calibri"/>
          <w:b/>
          <w:sz w:val="24"/>
          <w:szCs w:val="24"/>
        </w:rPr>
        <w:t xml:space="preserve">Wystawa składa się z </w:t>
      </w:r>
      <w:proofErr w:type="spellStart"/>
      <w:r w:rsidRPr="00F44100">
        <w:rPr>
          <w:rFonts w:ascii="Theinhardt Light" w:eastAsia="Calibri" w:hAnsi="Theinhardt Light" w:cs="Calibri"/>
          <w:b/>
          <w:sz w:val="24"/>
          <w:szCs w:val="24"/>
          <w:highlight w:val="white"/>
        </w:rPr>
        <w:t>wideoinstalacji</w:t>
      </w:r>
      <w:proofErr w:type="spellEnd"/>
      <w:r w:rsidRPr="00F44100">
        <w:rPr>
          <w:rFonts w:ascii="Theinhardt Light" w:eastAsia="Calibri" w:hAnsi="Theinhardt Light" w:cs="Calibri"/>
          <w:b/>
          <w:sz w:val="24"/>
          <w:szCs w:val="24"/>
        </w:rPr>
        <w:t>, prezentowanej w Muzeum nad Wisłą do 19 września 2021 oraz szeregu wydarzeń towarzyszących</w:t>
      </w:r>
      <w:r w:rsidRPr="00F44100">
        <w:rPr>
          <w:rFonts w:ascii="Theinhardt Light" w:eastAsia="Calibri" w:hAnsi="Theinhardt Light" w:cs="Calibri"/>
          <w:sz w:val="24"/>
          <w:szCs w:val="24"/>
        </w:rPr>
        <w:t>, odbywających się w Muzeum oraz online. Publiczność będzie mogła uczestniczyć w Symp</w:t>
      </w:r>
      <w:r w:rsidR="007961BE">
        <w:rPr>
          <w:rFonts w:ascii="Theinhardt Light" w:eastAsia="Calibri" w:hAnsi="Theinhardt Light" w:cs="Calibri"/>
          <w:sz w:val="24"/>
          <w:szCs w:val="24"/>
        </w:rPr>
        <w:t>ozjum “</w:t>
      </w:r>
      <w:proofErr w:type="spellStart"/>
      <w:r w:rsidR="007961BE">
        <w:rPr>
          <w:rFonts w:ascii="Theinhardt Light" w:eastAsia="Calibri" w:hAnsi="Theinhardt Light" w:cs="Calibri"/>
          <w:sz w:val="24"/>
          <w:szCs w:val="24"/>
        </w:rPr>
        <w:t>Electric</w:t>
      </w:r>
      <w:proofErr w:type="spellEnd"/>
      <w:r w:rsidR="007961BE">
        <w:rPr>
          <w:rFonts w:ascii="Theinhardt Light" w:eastAsia="Calibri" w:hAnsi="Theinhardt Light" w:cs="Calibri"/>
          <w:sz w:val="24"/>
          <w:szCs w:val="24"/>
        </w:rPr>
        <w:t xml:space="preserve"> </w:t>
      </w:r>
      <w:proofErr w:type="spellStart"/>
      <w:r w:rsidR="007961BE">
        <w:rPr>
          <w:rFonts w:ascii="Theinhardt Light" w:eastAsia="Calibri" w:hAnsi="Theinhardt Light" w:cs="Calibri"/>
          <w:sz w:val="24"/>
          <w:szCs w:val="24"/>
        </w:rPr>
        <w:t>Summer</w:t>
      </w:r>
      <w:proofErr w:type="spellEnd"/>
      <w:r w:rsidR="007961BE">
        <w:rPr>
          <w:rFonts w:ascii="Theinhardt Light" w:eastAsia="Calibri" w:hAnsi="Theinhardt Light" w:cs="Calibri"/>
          <w:sz w:val="24"/>
          <w:szCs w:val="24"/>
        </w:rPr>
        <w:t xml:space="preserve"> School” </w:t>
      </w:r>
      <w:r w:rsidR="007961BE">
        <w:rPr>
          <w:rFonts w:ascii="Theinhardt Light" w:eastAsia="Calibri" w:hAnsi="Theinhardt Light" w:cs="Calibri"/>
          <w:sz w:val="24"/>
          <w:szCs w:val="24"/>
        </w:rPr>
        <w:br/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z udziałem socjologa Benjamina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</w:rPr>
        <w:t>Brattona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</w:rPr>
        <w:t xml:space="preserve">, filozofek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</w:rPr>
        <w:t>Mckenzie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</w:rPr>
        <w:t xml:space="preserve"> Wark, Bogny Konior i Katarzyny Czeczot czy oglądać</w:t>
      </w:r>
      <w:r w:rsidRPr="00F44100">
        <w:rPr>
          <w:rFonts w:ascii="Theinhardt Light" w:hAnsi="Theinhardt Light"/>
          <w:sz w:val="16"/>
          <w:szCs w:val="16"/>
        </w:rPr>
        <w:t xml:space="preserve"> 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“Iskra TV” - serię krótkich filmów przygotowanych przez ekspertów, wprowadzających w historię elektryfikacji i jej kontekst społeczno-polityczny, m.in. powojennego energetyka Jacka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</w:rPr>
        <w:t>Szyke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</w:rPr>
        <w:t xml:space="preserve"> i  historyka elektryfikacji Rafała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</w:rPr>
        <w:t>Zasunia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</w:rPr>
        <w:t>.</w:t>
      </w:r>
      <w:r w:rsidRPr="00F44100">
        <w:rPr>
          <w:rFonts w:ascii="Theinhardt Light" w:eastAsia="Calibri" w:hAnsi="Theinhardt Light" w:cs="Calibri"/>
          <w:i/>
          <w:sz w:val="24"/>
          <w:szCs w:val="24"/>
        </w:rPr>
        <w:t xml:space="preserve"> </w:t>
      </w:r>
      <w:r w:rsidRPr="00F44100">
        <w:rPr>
          <w:rFonts w:ascii="Theinhardt Light" w:eastAsia="Calibri" w:hAnsi="Theinhardt Light" w:cs="Calibri"/>
          <w:i/>
          <w:sz w:val="24"/>
          <w:szCs w:val="24"/>
          <w:highlight w:val="white"/>
        </w:rPr>
        <w:t xml:space="preserve">Plan Tysiącletni 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to nowa praca Agnieszki Polskiej, którą artystka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przygotowałą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specjalnie na wystawę w Muzeum. </w:t>
      </w:r>
      <w:r w:rsidRPr="00F44100">
        <w:rPr>
          <w:rFonts w:ascii="Theinhardt Light" w:eastAsia="Calibri" w:hAnsi="Theinhardt Light" w:cs="Calibri"/>
          <w:b/>
          <w:sz w:val="24"/>
          <w:szCs w:val="24"/>
          <w:highlight w:val="white"/>
        </w:rPr>
        <w:t>Dwukanałowa praca wideo, która porusza wątki</w:t>
      </w:r>
      <w:r w:rsidRPr="00F44100">
        <w:rPr>
          <w:rFonts w:ascii="Theinhardt Light" w:eastAsia="Calibri" w:hAnsi="Theinhardt Light" w:cs="Calibri"/>
          <w:b/>
          <w:sz w:val="24"/>
          <w:szCs w:val="24"/>
        </w:rPr>
        <w:t xml:space="preserve"> nowoczesnych przemian i procesów elektryfikacji polskiej wsi tuż po II wojnie światowej. 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Jej autorka konsekwentnie podejmuje w swoich pracach temat postępu technologicznego czy industrializacji. Tematy społeczne Polska umiejętnie splata z osobistymi historiami swoich bohaterów, równie subtelnie łączy poetycką narrację, obraz i dźwięk. Przyniosło jej to międzynarodowe uznanie - prezentowała swoje prace choćby w 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New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Muse</w:t>
      </w:r>
      <w:r w:rsidR="007961BE">
        <w:rPr>
          <w:rFonts w:ascii="Theinhardt Light" w:eastAsia="Calibri" w:hAnsi="Theinhardt Light" w:cs="Calibri"/>
          <w:sz w:val="24"/>
          <w:szCs w:val="24"/>
          <w:highlight w:val="white"/>
        </w:rPr>
        <w:t>um</w:t>
      </w:r>
      <w:proofErr w:type="spellEnd"/>
      <w:r w:rsidR="007961BE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i </w:t>
      </w:r>
      <w:proofErr w:type="spellStart"/>
      <w:r w:rsidR="007961BE">
        <w:rPr>
          <w:rFonts w:ascii="Theinhardt Light" w:eastAsia="Calibri" w:hAnsi="Theinhardt Light" w:cs="Calibri"/>
          <w:sz w:val="24"/>
          <w:szCs w:val="24"/>
          <w:highlight w:val="white"/>
        </w:rPr>
        <w:t>MoMA</w:t>
      </w:r>
      <w:proofErr w:type="spellEnd"/>
      <w:r w:rsidR="007961BE">
        <w:rPr>
          <w:rFonts w:ascii="Theinhardt Light" w:eastAsia="Calibri" w:hAnsi="Theinhardt Light" w:cs="Calibri"/>
          <w:sz w:val="24"/>
          <w:szCs w:val="24"/>
          <w:highlight w:val="white"/>
        </w:rPr>
        <w:br/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w Nowym Jorku, Centre Pompidou i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Palais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de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Tokyo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w Paryżu czy w londyńskiej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Tate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Modern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, a berliński 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Hamburger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Bahnhof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</w:rPr>
        <w:t xml:space="preserve"> przyznał jej 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prestiżową nagrodę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Preis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der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Nationalgalerie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. W Warszawie zobaczymy jej najnowszą pracę, powstałą na kanwie historii modernizacji obszarów wiejskich w powojennej Polsce. </w:t>
      </w:r>
    </w:p>
    <w:p w14:paraId="00000008" w14:textId="77777777" w:rsidR="006009BC" w:rsidRPr="00F44100" w:rsidRDefault="006009BC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09" w14:textId="77777777" w:rsidR="006009BC" w:rsidRPr="00F44100" w:rsidRDefault="00050312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 w:rsidRPr="00F44100">
        <w:rPr>
          <w:rFonts w:ascii="Theinhardt Light" w:eastAsia="Calibri" w:hAnsi="Theinhardt Light" w:cs="Calibri"/>
          <w:sz w:val="24"/>
          <w:szCs w:val="24"/>
        </w:rPr>
        <w:t xml:space="preserve">Elektryczność od samego początku budziła 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zarówno zachwyt, jak i lęk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. „Rozświetlanie mroku” było przecież nadludzką siłą sprawczą; jak nazywali ją pierwsi polscy elektrycy: „sekretem skradzionym błyskawicom”. W dwudziestoleciu międzywojennym prąd docierał do 1 wsi na 100.  Powszechna elektryfikacja stała się oficjalnym celem władz centralnych dopiero w 1950 roku. W dużej mierze było to przedsięwzięcie oddolne, w które intensywnie włączały się małe społeczności, czyli tak zwana klasa ludowa. Rolnicy i chłopi budowali część infrastruktury, nieodpłatnie pracowali fizycznie, często zapewniali nocleg inżynierom. W tym samym czasie w lasach nadal ukrywali się partyzanci, przekonani, że kolejna odsłona wojny jest wciąż przed nimi. Dla obu tych grup społecznych elektryfikacja miała zgoła odmienny charakter. </w:t>
      </w:r>
      <w:r w:rsidRPr="00F44100">
        <w:rPr>
          <w:rFonts w:ascii="Theinhardt Light" w:eastAsia="Calibri" w:hAnsi="Theinhardt Light" w:cs="Calibri"/>
          <w:i/>
          <w:sz w:val="24"/>
          <w:szCs w:val="24"/>
        </w:rPr>
        <w:t>Plan Tysiącletni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 kieruje światło na opowieść dotychczas pomijaną w dyskusji na temat modernizacji w powojennej Polsce.  </w:t>
      </w:r>
    </w:p>
    <w:p w14:paraId="0000000A" w14:textId="77777777" w:rsidR="006009BC" w:rsidRPr="00F44100" w:rsidRDefault="006009BC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</w:p>
    <w:p w14:paraId="0000000B" w14:textId="77777777" w:rsidR="006009BC" w:rsidRPr="00F44100" w:rsidRDefault="00050312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F44100">
        <w:rPr>
          <w:rFonts w:ascii="Theinhardt Light" w:eastAsia="Calibri" w:hAnsi="Theinhardt Light" w:cs="Calibri"/>
          <w:b/>
          <w:sz w:val="24"/>
          <w:szCs w:val="24"/>
        </w:rPr>
        <w:t xml:space="preserve">Jak mówi Natalia Sielewicz, kuratorka: </w:t>
      </w:r>
      <w:r w:rsidRPr="00F44100">
        <w:rPr>
          <w:rFonts w:ascii="Theinhardt Light" w:eastAsia="Calibri" w:hAnsi="Theinhardt Light" w:cs="Calibri"/>
          <w:sz w:val="24"/>
          <w:szCs w:val="24"/>
        </w:rPr>
        <w:t>„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Praca Agnieszki i program wydarzeń towarzyszących, składających się na wystawę, pokaż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ą 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elektryfikację jako przedsięwzięcie pełne sprzeczności i proces wielu prędkości. Odwrócą tradycyjnie przyjęty podział na modernizację odgórną i oddolną; na tych, którzy niosą światło i tych, którzy z pokorą przyjmują dobrodziejstwo elektryfikacji”.</w:t>
      </w:r>
    </w:p>
    <w:p w14:paraId="0000000C" w14:textId="77777777" w:rsidR="006009BC" w:rsidRPr="00F44100" w:rsidRDefault="006009BC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</w:p>
    <w:p w14:paraId="0000000D" w14:textId="77777777" w:rsidR="006009BC" w:rsidRPr="00F44100" w:rsidRDefault="00050312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Osadzając swoich bohaterów w historii powojennej,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 Agnieszka Polska stawia jak najbardziej aktualne pytania: </w:t>
      </w:r>
      <w:r w:rsidRPr="00F44100">
        <w:rPr>
          <w:rFonts w:ascii="Theinhardt Light" w:eastAsia="Calibri" w:hAnsi="Theinhardt Light" w:cs="Calibri"/>
          <w:b/>
          <w:sz w:val="24"/>
          <w:szCs w:val="24"/>
        </w:rPr>
        <w:t xml:space="preserve">w </w:t>
      </w:r>
      <w:r w:rsidRPr="00F44100">
        <w:rPr>
          <w:rFonts w:ascii="Theinhardt Light" w:eastAsia="Calibri" w:hAnsi="Theinhardt Light" w:cs="Calibri"/>
          <w:b/>
          <w:sz w:val="24"/>
          <w:szCs w:val="24"/>
          <w:highlight w:val="white"/>
        </w:rPr>
        <w:t>jaki sposób dostęp do infrastruktury daje władzę lub przeciwnie, wyklucza i odcina od modernizacji? Które grupy społeczne i instytucje kontrolują technologie i narzucają ramy życia zbiorowego?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</w:t>
      </w:r>
    </w:p>
    <w:p w14:paraId="0000000E" w14:textId="77777777" w:rsidR="006009BC" w:rsidRPr="00F44100" w:rsidRDefault="006009BC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</w:p>
    <w:p w14:paraId="0000000F" w14:textId="1E4ABFEA" w:rsidR="006009BC" w:rsidRPr="00F44100" w:rsidRDefault="00050312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 w:rsidRPr="00F44100">
        <w:rPr>
          <w:rFonts w:ascii="Theinhardt Light" w:eastAsia="Calibri" w:hAnsi="Theinhardt Light" w:cs="Calibri"/>
          <w:sz w:val="24"/>
          <w:szCs w:val="24"/>
        </w:rPr>
        <w:t>Przygotowana przez artystkę praca jest nie tylko silnym głosem w rozpoczętej niedawno dyskusji na</w:t>
      </w:r>
      <w:r w:rsidRPr="00F44100">
        <w:rPr>
          <w:rFonts w:ascii="Theinhardt Light" w:eastAsia="Calibri" w:hAnsi="Theinhardt Light" w:cs="Calibri"/>
          <w:b/>
          <w:sz w:val="24"/>
          <w:szCs w:val="24"/>
        </w:rPr>
        <w:t xml:space="preserve"> temat historii klasy ludowej w Polsce, dotychczas nie dość obecnym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. To także świeże, autorskie spojrzenie na pierwsze lata powojenne. Kuratorka </w:t>
      </w:r>
      <w:r w:rsidR="007961BE">
        <w:rPr>
          <w:rFonts w:ascii="Theinhardt Light" w:eastAsia="Calibri" w:hAnsi="Theinhardt Light" w:cs="Calibri"/>
          <w:b/>
          <w:sz w:val="24"/>
          <w:szCs w:val="24"/>
        </w:rPr>
        <w:t>Natalia Sielewicz</w:t>
      </w:r>
      <w:r w:rsidR="007961BE">
        <w:rPr>
          <w:rFonts w:ascii="Theinhardt Light" w:eastAsia="Calibri" w:hAnsi="Theinhardt Light" w:cs="Calibri"/>
          <w:b/>
          <w:sz w:val="24"/>
          <w:szCs w:val="24"/>
        </w:rPr>
        <w:br/>
      </w:r>
      <w:r w:rsidRPr="00F44100">
        <w:rPr>
          <w:rFonts w:ascii="Theinhardt Light" w:eastAsia="Calibri" w:hAnsi="Theinhardt Light" w:cs="Calibri"/>
          <w:b/>
          <w:sz w:val="24"/>
          <w:szCs w:val="24"/>
        </w:rPr>
        <w:t xml:space="preserve">w odniesieniu do poetyki wystawy proponuje termin „socrealizm magiczny ” 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i wyjaśnia, że w swojej najnowszej pracy artystka </w:t>
      </w:r>
      <w:r w:rsidRPr="00F44100">
        <w:rPr>
          <w:rFonts w:ascii="Theinhardt Light" w:eastAsia="Calibri" w:hAnsi="Theinhardt Light" w:cs="Calibri"/>
          <w:b/>
          <w:sz w:val="24"/>
          <w:szCs w:val="24"/>
        </w:rPr>
        <w:t>„ś</w:t>
      </w:r>
      <w:r w:rsidRPr="00F44100">
        <w:rPr>
          <w:rFonts w:ascii="Theinhardt Light" w:eastAsia="Calibri" w:hAnsi="Theinhardt Light" w:cs="Calibri"/>
          <w:b/>
          <w:sz w:val="24"/>
          <w:szCs w:val="24"/>
          <w:highlight w:val="white"/>
        </w:rPr>
        <w:t xml:space="preserve">wiadomie integruje sferę duchową i metafizyczną z naturą i procesem modernizacji i  </w:t>
      </w:r>
      <w:proofErr w:type="spellStart"/>
      <w:r w:rsidRPr="00F44100">
        <w:rPr>
          <w:rFonts w:ascii="Theinhardt Light" w:eastAsia="Calibri" w:hAnsi="Theinhardt Light" w:cs="Calibri"/>
          <w:b/>
          <w:sz w:val="24"/>
          <w:szCs w:val="24"/>
          <w:highlight w:val="white"/>
        </w:rPr>
        <w:t>technologizacji</w:t>
      </w:r>
      <w:proofErr w:type="spellEnd"/>
      <w:r w:rsidRPr="00F44100">
        <w:rPr>
          <w:rFonts w:ascii="Theinhardt Light" w:eastAsia="Calibri" w:hAnsi="Theinhardt Light" w:cs="Calibri"/>
          <w:b/>
          <w:sz w:val="24"/>
          <w:szCs w:val="24"/>
          <w:highlight w:val="white"/>
        </w:rPr>
        <w:t xml:space="preserve"> życia”. 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 Agnieszka Polska traktuje bowiem technologię jako pełnoprawną bohaterkę swoich opowieści, nie oddziela jej od natury, a wręcz 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wzmacnia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 ich splot. 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„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Z jednej strony 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artystka ‘animuje’, a więc ożywia technologię, czyniąc ją sprawczą i obdarzoną czuciem, z drugiej zaś ‘elektryzuje’ siły natury i otaczającą ludzi przyrodę.” - mówi Sielewicz. </w:t>
      </w:r>
      <w:r w:rsidRPr="00F44100">
        <w:rPr>
          <w:rFonts w:ascii="Theinhardt Light" w:eastAsia="Calibri" w:hAnsi="Theinhardt Light" w:cs="Calibri"/>
          <w:sz w:val="24"/>
          <w:szCs w:val="24"/>
        </w:rPr>
        <w:t xml:space="preserve">Artystka posługuje się sugestywnym obrazem, intensywną ścieżką dźwiękową i poetycką narracją, by oddać najbardziej uniwersalne emocje: tęsknotę, lęk, poczucie utraty i nadzieję. Ukazuje w ten sposób technologię jako doświadczenie zmysłowe i duchowe: bliskie świata snu, wyobraźni, zjawisk nadprzyrodzonych i rytuałów mistycznych, dzięki którym noc staje się dniem. </w:t>
      </w:r>
    </w:p>
    <w:p w14:paraId="00000018" w14:textId="77777777" w:rsidR="006009BC" w:rsidRPr="00F44100" w:rsidRDefault="006009B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</w:p>
    <w:p w14:paraId="00000019" w14:textId="77777777" w:rsidR="006009BC" w:rsidRPr="00F44100" w:rsidRDefault="006009BC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</w:p>
    <w:p w14:paraId="0000001A" w14:textId="64078A0A" w:rsidR="006009BC" w:rsidRPr="00F44100" w:rsidRDefault="00050312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 w:rsidRPr="00F44100">
        <w:rPr>
          <w:rFonts w:ascii="Theinhardt Light" w:eastAsia="Calibri" w:hAnsi="Theinhardt Light" w:cs="Calibri"/>
          <w:b/>
          <w:sz w:val="24"/>
          <w:szCs w:val="24"/>
          <w:highlight w:val="white"/>
        </w:rPr>
        <w:t>Agnieszka Polska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(ur. 1985 w Lublinie) artystka sztuk wizualnych, </w:t>
      </w:r>
      <w:r w:rsidR="007961BE">
        <w:rPr>
          <w:rFonts w:ascii="Theinhardt Light" w:eastAsia="Calibri" w:hAnsi="Theinhardt Light" w:cs="Calibri"/>
          <w:sz w:val="24"/>
          <w:szCs w:val="24"/>
          <w:shd w:val="clear" w:color="auto" w:fill="F8F8F8"/>
        </w:rPr>
        <w:t>tworzy filmy, animacje</w:t>
      </w:r>
      <w:r w:rsidR="007961BE">
        <w:rPr>
          <w:rFonts w:ascii="Theinhardt Light" w:eastAsia="Calibri" w:hAnsi="Theinhardt Light" w:cs="Calibri"/>
          <w:sz w:val="24"/>
          <w:szCs w:val="24"/>
          <w:shd w:val="clear" w:color="auto" w:fill="F8F8F8"/>
        </w:rPr>
        <w:br/>
      </w:r>
      <w:r w:rsidRPr="00F44100">
        <w:rPr>
          <w:rFonts w:ascii="Theinhardt Light" w:eastAsia="Calibri" w:hAnsi="Theinhardt Light" w:cs="Calibri"/>
          <w:sz w:val="24"/>
          <w:szCs w:val="24"/>
          <w:shd w:val="clear" w:color="auto" w:fill="F8F8F8"/>
        </w:rPr>
        <w:t xml:space="preserve">i fotografie. 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W swojej twórczości nawiązuje do tematów związanych z postępem technologii, problemami industrializacji i globalnego ocieplenia. Istotną rolę w pracach artystki odgrywa poetycka relacja między obrazem i dźwiękiem oraz namysł nad społeczną 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lastRenderedPageBreak/>
        <w:t xml:space="preserve">odpowiedzialnością jednostki. Prezentowała swoje prace w takich miejscach jak, m.in.: New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Museum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i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MoMA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w Nowym Jorku, Centre Pompidou i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Palais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de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Tokyo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w Paryżu,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Tate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Modern w Londynie,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Hirshhorn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Museum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w Waszyngtonie i Hamburger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Bahnhof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w Berlinie. </w:t>
      </w:r>
    </w:p>
    <w:p w14:paraId="0000001B" w14:textId="134C5AD3" w:rsidR="006009BC" w:rsidRDefault="00050312">
      <w:pPr>
        <w:spacing w:after="220" w:line="240" w:lineRule="auto"/>
        <w:jc w:val="both"/>
        <w:rPr>
          <w:rFonts w:ascii="Theinhardt Light" w:eastAsia="Calibri" w:hAnsi="Theinhardt Light" w:cs="Calibri"/>
          <w:sz w:val="24"/>
          <w:szCs w:val="24"/>
          <w:shd w:val="clear" w:color="auto" w:fill="F8F8F8"/>
        </w:rPr>
      </w:pP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Uczestniczyła również w 57. Biennale w Wenecji, 11.</w:t>
      </w:r>
      <w:r w:rsidR="007961BE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</w:t>
      </w:r>
      <w:proofErr w:type="spellStart"/>
      <w:r w:rsidR="007961BE">
        <w:rPr>
          <w:rFonts w:ascii="Theinhardt Light" w:eastAsia="Calibri" w:hAnsi="Theinhardt Light" w:cs="Calibri"/>
          <w:sz w:val="24"/>
          <w:szCs w:val="24"/>
          <w:highlight w:val="white"/>
        </w:rPr>
        <w:t>Gwangju</w:t>
      </w:r>
      <w:proofErr w:type="spellEnd"/>
      <w:r w:rsidR="007961BE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Biennale, 19. Biennale</w:t>
      </w:r>
      <w:r w:rsidR="007961BE">
        <w:rPr>
          <w:rFonts w:ascii="Theinhardt Light" w:eastAsia="Calibri" w:hAnsi="Theinhardt Light" w:cs="Calibri"/>
          <w:sz w:val="24"/>
          <w:szCs w:val="24"/>
          <w:highlight w:val="white"/>
        </w:rPr>
        <w:br/>
      </w:r>
      <w:bookmarkStart w:id="0" w:name="_GoBack"/>
      <w:bookmarkEnd w:id="0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w Sydney i 13. Biennale w Stambule. W 2017 roku otrzymała prestiżową nagrodę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Preis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der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Nationalgalerie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ufundowaną przez berliński Hamburger </w:t>
      </w:r>
      <w:proofErr w:type="spellStart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>Bahnhof</w:t>
      </w:r>
      <w:proofErr w:type="spellEnd"/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, gdzie w następnym roku wystawiła wielokanałową instalację wideo zatytułowaną </w:t>
      </w:r>
      <w:r w:rsidRPr="00F44100">
        <w:rPr>
          <w:rFonts w:ascii="Theinhardt Light" w:eastAsia="Calibri" w:hAnsi="Theinhardt Light" w:cs="Calibri"/>
          <w:i/>
          <w:sz w:val="24"/>
          <w:szCs w:val="24"/>
          <w:highlight w:val="white"/>
        </w:rPr>
        <w:t xml:space="preserve">The </w:t>
      </w:r>
      <w:proofErr w:type="spellStart"/>
      <w:r w:rsidRPr="00F44100">
        <w:rPr>
          <w:rFonts w:ascii="Theinhardt Light" w:eastAsia="Calibri" w:hAnsi="Theinhardt Light" w:cs="Calibri"/>
          <w:i/>
          <w:sz w:val="24"/>
          <w:szCs w:val="24"/>
          <w:highlight w:val="white"/>
        </w:rPr>
        <w:t>Demon’s</w:t>
      </w:r>
      <w:proofErr w:type="spellEnd"/>
      <w:r w:rsidRPr="00F44100">
        <w:rPr>
          <w:rFonts w:ascii="Theinhardt Light" w:eastAsia="Calibri" w:hAnsi="Theinhardt Light" w:cs="Calibri"/>
          <w:i/>
          <w:sz w:val="24"/>
          <w:szCs w:val="24"/>
          <w:highlight w:val="white"/>
        </w:rPr>
        <w:t xml:space="preserve"> Brain</w:t>
      </w:r>
      <w:r w:rsidRPr="00F44100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. Zwyciężczyni Nagrody Filmowej przyznawanej przez Polski Instytut Sztuki Filmowej i Muzeum Sztuki Nowoczesnej w Warszawie </w:t>
      </w:r>
      <w:r w:rsidRPr="00F44100">
        <w:rPr>
          <w:rFonts w:ascii="Theinhardt Light" w:eastAsia="Calibri" w:hAnsi="Theinhardt Light" w:cs="Calibri"/>
          <w:sz w:val="24"/>
          <w:szCs w:val="24"/>
          <w:shd w:val="clear" w:color="auto" w:fill="F8F8F8"/>
        </w:rPr>
        <w:t xml:space="preserve">umożliwiającej artystom i artystkom wizualnym realizację pełnometrażowego filmu fabularnego. Film zatytułowany </w:t>
      </w:r>
      <w:r w:rsidRPr="00F44100">
        <w:rPr>
          <w:rFonts w:ascii="Theinhardt Light" w:eastAsia="Calibri" w:hAnsi="Theinhardt Light" w:cs="Calibri"/>
          <w:i/>
          <w:sz w:val="24"/>
          <w:szCs w:val="24"/>
          <w:shd w:val="clear" w:color="auto" w:fill="F8F8F8"/>
        </w:rPr>
        <w:t>Hurra, wciąż żyjemy!</w:t>
      </w:r>
      <w:r w:rsidRPr="00F44100">
        <w:rPr>
          <w:rFonts w:ascii="Theinhardt Light" w:eastAsia="Calibri" w:hAnsi="Theinhardt Light" w:cs="Calibri"/>
          <w:sz w:val="24"/>
          <w:szCs w:val="24"/>
          <w:shd w:val="clear" w:color="auto" w:fill="F8F8F8"/>
        </w:rPr>
        <w:t xml:space="preserve"> miał premierę w 2020 roku.</w:t>
      </w:r>
    </w:p>
    <w:p w14:paraId="0000001C" w14:textId="4F8B85E0" w:rsidR="006009BC" w:rsidRPr="00F44100" w:rsidRDefault="007961BE" w:rsidP="007961BE">
      <w:pPr>
        <w:spacing w:after="220"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>
        <w:rPr>
          <w:rFonts w:ascii="Theinhardt Light" w:eastAsia="Calibri" w:hAnsi="Theinhardt Light" w:cs="Calibri"/>
          <w:sz w:val="24"/>
          <w:szCs w:val="24"/>
          <w:shd w:val="clear" w:color="auto" w:fill="F8F8F8"/>
        </w:rPr>
        <w:t>Kuratorka: Natalia Sielewicz</w:t>
      </w:r>
    </w:p>
    <w:p w14:paraId="47C767D9" w14:textId="70F1DFF8" w:rsidR="007D4AE4" w:rsidRPr="00F44100" w:rsidRDefault="007D4AE4" w:rsidP="007D4AE4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  <w:r w:rsidRPr="00F44100">
        <w:rPr>
          <w:rFonts w:ascii="Theinhardt Light" w:eastAsia="Calibri" w:hAnsi="Theinhardt Light" w:cs="Calibri"/>
          <w:b/>
          <w:sz w:val="24"/>
          <w:szCs w:val="24"/>
        </w:rPr>
        <w:t>PLAN TYSIĄCLETNI</w:t>
      </w:r>
    </w:p>
    <w:p w14:paraId="08175234" w14:textId="6D43E28F" w:rsidR="00F44100" w:rsidRDefault="00F44100" w:rsidP="007D4AE4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>
        <w:rPr>
          <w:rFonts w:ascii="Theinhardt Light" w:eastAsia="Calibri" w:hAnsi="Theinhardt Light" w:cs="Calibri"/>
          <w:sz w:val="24"/>
          <w:szCs w:val="24"/>
        </w:rPr>
        <w:t>2.07 - 19.09.2021</w:t>
      </w:r>
    </w:p>
    <w:p w14:paraId="00BBBE89" w14:textId="77777777" w:rsidR="00F44100" w:rsidRDefault="00F44100" w:rsidP="007D4AE4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>
        <w:rPr>
          <w:rFonts w:ascii="Theinhardt Light" w:eastAsia="Calibri" w:hAnsi="Theinhardt Light" w:cs="Calibri"/>
          <w:sz w:val="24"/>
          <w:szCs w:val="24"/>
        </w:rPr>
        <w:t>Muzeum Sztuki Nowoczesnej w Warszawie</w:t>
      </w:r>
    </w:p>
    <w:p w14:paraId="47E7D822" w14:textId="7E5E3F9F" w:rsidR="007D4AE4" w:rsidRPr="00F44100" w:rsidRDefault="00F44100" w:rsidP="007D4AE4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>
        <w:rPr>
          <w:rFonts w:ascii="Theinhardt Light" w:eastAsia="Calibri" w:hAnsi="Theinhardt Light" w:cs="Calibri"/>
          <w:sz w:val="24"/>
          <w:szCs w:val="24"/>
        </w:rPr>
        <w:t xml:space="preserve">Wybrzeże Kościuszkowskie 22 </w:t>
      </w:r>
    </w:p>
    <w:p w14:paraId="795003C7" w14:textId="77777777" w:rsidR="00F44100" w:rsidRDefault="00F44100" w:rsidP="007D4AE4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</w:p>
    <w:p w14:paraId="1F1C7667" w14:textId="4D3B5C48" w:rsidR="001B0AD9" w:rsidRPr="00F44100" w:rsidRDefault="001B0AD9" w:rsidP="007D4AE4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7961BE">
        <w:rPr>
          <w:rFonts w:ascii="Theinhardt Light" w:eastAsia="Calibri" w:hAnsi="Theinhardt Light" w:cs="Calibri"/>
          <w:b/>
          <w:sz w:val="24"/>
          <w:szCs w:val="24"/>
        </w:rPr>
        <w:t>Strona poświęcona wystawie</w:t>
      </w:r>
      <w:r w:rsidR="007D4AE4" w:rsidRPr="00F44100">
        <w:rPr>
          <w:rFonts w:ascii="Theinhardt Light" w:eastAsia="Calibri" w:hAnsi="Theinhardt Light" w:cs="Calibri"/>
          <w:sz w:val="24"/>
          <w:szCs w:val="24"/>
        </w:rPr>
        <w:t xml:space="preserve"> z tekstami Natalii Sielewicz, Aldony </w:t>
      </w:r>
      <w:proofErr w:type="spellStart"/>
      <w:r w:rsidR="007D4AE4" w:rsidRPr="00F44100">
        <w:rPr>
          <w:rFonts w:ascii="Theinhardt Light" w:eastAsia="Calibri" w:hAnsi="Theinhardt Light" w:cs="Calibri"/>
          <w:sz w:val="24"/>
          <w:szCs w:val="24"/>
        </w:rPr>
        <w:t>Kopkiewicz</w:t>
      </w:r>
      <w:proofErr w:type="spellEnd"/>
      <w:r w:rsidR="007D4AE4" w:rsidRPr="00F44100">
        <w:rPr>
          <w:rFonts w:ascii="Theinhardt Light" w:eastAsia="Calibri" w:hAnsi="Theinhardt Light" w:cs="Calibri"/>
          <w:sz w:val="24"/>
          <w:szCs w:val="24"/>
        </w:rPr>
        <w:t xml:space="preserve">, Przemysława Wielgosza i Rafała </w:t>
      </w:r>
      <w:proofErr w:type="spellStart"/>
      <w:r w:rsidR="007D4AE4" w:rsidRPr="00F44100">
        <w:rPr>
          <w:rFonts w:ascii="Theinhardt Light" w:eastAsia="Calibri" w:hAnsi="Theinhardt Light" w:cs="Calibri"/>
          <w:sz w:val="24"/>
          <w:szCs w:val="24"/>
        </w:rPr>
        <w:t>Zasunia</w:t>
      </w:r>
      <w:proofErr w:type="spellEnd"/>
      <w:r w:rsidR="007D4AE4" w:rsidRPr="00F44100">
        <w:rPr>
          <w:rFonts w:ascii="Theinhardt Light" w:eastAsia="Calibri" w:hAnsi="Theinhardt Light" w:cs="Calibri"/>
          <w:sz w:val="24"/>
          <w:szCs w:val="24"/>
        </w:rPr>
        <w:t xml:space="preserve"> i Bartłomieja </w:t>
      </w:r>
      <w:proofErr w:type="spellStart"/>
      <w:r w:rsidR="007D4AE4" w:rsidRPr="00F44100">
        <w:rPr>
          <w:rFonts w:ascii="Theinhardt Light" w:eastAsia="Calibri" w:hAnsi="Theinhardt Light" w:cs="Calibri"/>
          <w:sz w:val="24"/>
          <w:szCs w:val="24"/>
        </w:rPr>
        <w:t>Derskiego</w:t>
      </w:r>
      <w:proofErr w:type="spellEnd"/>
      <w:r w:rsidR="007D4AE4" w:rsidRPr="00F44100">
        <w:rPr>
          <w:rFonts w:ascii="Theinhardt Light" w:eastAsia="Calibri" w:hAnsi="Theinhardt Light" w:cs="Calibri"/>
          <w:sz w:val="24"/>
          <w:szCs w:val="24"/>
        </w:rPr>
        <w:t xml:space="preserve">: </w:t>
      </w:r>
    </w:p>
    <w:p w14:paraId="41768656" w14:textId="21F6FE59" w:rsidR="007D4AE4" w:rsidRPr="007961BE" w:rsidRDefault="007D4AE4" w:rsidP="007D4AE4">
      <w:pPr>
        <w:spacing w:line="240" w:lineRule="auto"/>
        <w:rPr>
          <w:rFonts w:ascii="Theinhardt Light" w:eastAsia="Calibri" w:hAnsi="Theinhardt Light" w:cs="Calibri"/>
          <w:b/>
          <w:sz w:val="24"/>
          <w:szCs w:val="24"/>
        </w:rPr>
      </w:pPr>
      <w:r w:rsidRPr="007961BE">
        <w:rPr>
          <w:rFonts w:ascii="Theinhardt Light" w:eastAsia="Calibri" w:hAnsi="Theinhardt Light" w:cs="Calibri"/>
          <w:b/>
          <w:sz w:val="24"/>
          <w:szCs w:val="24"/>
        </w:rPr>
        <w:t>plan1000.artmuseum.pl</w:t>
      </w:r>
    </w:p>
    <w:p w14:paraId="1B886743" w14:textId="7F7F8AE5" w:rsidR="001B0AD9" w:rsidRPr="00F44100" w:rsidRDefault="001B0AD9" w:rsidP="007D4AE4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44100">
        <w:rPr>
          <w:rFonts w:ascii="Theinhardt Light" w:eastAsia="Calibri" w:hAnsi="Theinhardt Light" w:cs="Calibri"/>
          <w:sz w:val="24"/>
          <w:szCs w:val="24"/>
        </w:rPr>
        <w:t>(strona aktywna od 2 lipca)</w:t>
      </w:r>
    </w:p>
    <w:p w14:paraId="0E5DB6D7" w14:textId="3C3C1665" w:rsidR="007D4AE4" w:rsidRPr="00F44100" w:rsidRDefault="007D4AE4" w:rsidP="007D4AE4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</w:p>
    <w:p w14:paraId="6833F4AF" w14:textId="44D723B5" w:rsidR="007D4AE4" w:rsidRPr="00F44100" w:rsidRDefault="007D4AE4" w:rsidP="007D4AE4">
      <w:pPr>
        <w:spacing w:line="240" w:lineRule="auto"/>
        <w:rPr>
          <w:rFonts w:ascii="Theinhardt Light" w:eastAsia="Calibri" w:hAnsi="Theinhardt Light" w:cs="Calibri"/>
          <w:b/>
          <w:sz w:val="24"/>
          <w:szCs w:val="24"/>
        </w:rPr>
      </w:pPr>
      <w:r w:rsidRPr="00F44100">
        <w:rPr>
          <w:rFonts w:ascii="Theinhardt Light" w:eastAsia="Calibri" w:hAnsi="Theinhardt Light" w:cs="Calibri"/>
          <w:b/>
          <w:sz w:val="24"/>
          <w:szCs w:val="24"/>
        </w:rPr>
        <w:t>Kontakt dla mediów:</w:t>
      </w:r>
    </w:p>
    <w:p w14:paraId="0C81BCA9" w14:textId="73FDD6F9" w:rsidR="007D4AE4" w:rsidRPr="00F44100" w:rsidRDefault="007D4AE4" w:rsidP="007D4AE4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44100">
        <w:rPr>
          <w:rFonts w:ascii="Theinhardt Light" w:eastAsia="Calibri" w:hAnsi="Theinhardt Light" w:cs="Calibri"/>
          <w:sz w:val="24"/>
          <w:szCs w:val="24"/>
        </w:rPr>
        <w:t>Józefina Bartyzel</w:t>
      </w:r>
    </w:p>
    <w:p w14:paraId="34C3349A" w14:textId="3D2A077F" w:rsidR="007D4AE4" w:rsidRPr="00F44100" w:rsidRDefault="00C469A4" w:rsidP="007D4AE4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hyperlink r:id="rId5" w:history="1">
        <w:r w:rsidR="007D4AE4" w:rsidRPr="00F44100">
          <w:rPr>
            <w:rStyle w:val="Hipercze"/>
            <w:rFonts w:ascii="Theinhardt Light" w:eastAsia="Calibri" w:hAnsi="Theinhardt Light" w:cs="Calibri"/>
            <w:sz w:val="24"/>
            <w:szCs w:val="24"/>
          </w:rPr>
          <w:t>jozefina.bartyzel@artmuseum.pl</w:t>
        </w:r>
      </w:hyperlink>
    </w:p>
    <w:p w14:paraId="22403C67" w14:textId="61D05680" w:rsidR="007D4AE4" w:rsidRDefault="007D4AE4" w:rsidP="007D4AE4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r w:rsidRPr="00F44100">
        <w:rPr>
          <w:rFonts w:ascii="Theinhardt Light" w:eastAsia="Calibri" w:hAnsi="Theinhardt Light" w:cs="Calibri"/>
          <w:sz w:val="24"/>
          <w:szCs w:val="24"/>
        </w:rPr>
        <w:t>+48 695 492</w:t>
      </w:r>
      <w:r w:rsidR="00F44100">
        <w:rPr>
          <w:rFonts w:ascii="Theinhardt Light" w:eastAsia="Calibri" w:hAnsi="Theinhardt Light" w:cs="Calibri"/>
          <w:sz w:val="24"/>
          <w:szCs w:val="24"/>
        </w:rPr>
        <w:t> </w:t>
      </w:r>
      <w:r w:rsidRPr="00F44100">
        <w:rPr>
          <w:rFonts w:ascii="Theinhardt Light" w:eastAsia="Calibri" w:hAnsi="Theinhardt Light" w:cs="Calibri"/>
          <w:sz w:val="24"/>
          <w:szCs w:val="24"/>
        </w:rPr>
        <w:t>970</w:t>
      </w:r>
    </w:p>
    <w:p w14:paraId="01CC91EE" w14:textId="215B6BE6" w:rsidR="00F44100" w:rsidRPr="00F44100" w:rsidRDefault="00F44100" w:rsidP="007D4AE4">
      <w:pPr>
        <w:spacing w:line="240" w:lineRule="auto"/>
        <w:rPr>
          <w:rFonts w:ascii="Theinhardt Light" w:eastAsia="Calibri" w:hAnsi="Theinhardt Light" w:cs="Calibri"/>
          <w:b/>
          <w:sz w:val="24"/>
          <w:szCs w:val="24"/>
        </w:rPr>
      </w:pPr>
      <w:r w:rsidRPr="00F44100">
        <w:rPr>
          <w:rFonts w:ascii="Theinhardt Light" w:eastAsia="Calibri" w:hAnsi="Theinhardt Light" w:cs="Calibri"/>
          <w:b/>
          <w:sz w:val="24"/>
          <w:szCs w:val="24"/>
        </w:rPr>
        <w:t>Materiały prasowe:</w:t>
      </w:r>
    </w:p>
    <w:p w14:paraId="4B470AC8" w14:textId="3C38E206" w:rsidR="00F44100" w:rsidRPr="00F44100" w:rsidRDefault="00F44100" w:rsidP="007D4AE4">
      <w:pPr>
        <w:spacing w:line="240" w:lineRule="auto"/>
        <w:rPr>
          <w:rFonts w:ascii="Theinhardt Light" w:eastAsia="Calibri" w:hAnsi="Theinhardt Light" w:cs="Calibri"/>
          <w:sz w:val="24"/>
          <w:szCs w:val="24"/>
        </w:rPr>
      </w:pPr>
      <w:hyperlink r:id="rId6" w:history="1">
        <w:r w:rsidRPr="00F44100">
          <w:rPr>
            <w:rStyle w:val="Hipercze"/>
            <w:rFonts w:ascii="Theinhardt Light" w:eastAsia="Calibri" w:hAnsi="Theinhardt Light" w:cs="Calibri"/>
            <w:sz w:val="24"/>
            <w:szCs w:val="24"/>
          </w:rPr>
          <w:t>prasa.artmuseum.pl</w:t>
        </w:r>
      </w:hyperlink>
    </w:p>
    <w:p w14:paraId="0000001D" w14:textId="08110C57" w:rsidR="006009BC" w:rsidRPr="00F44100" w:rsidRDefault="006009BC">
      <w:pPr>
        <w:spacing w:line="360" w:lineRule="auto"/>
        <w:rPr>
          <w:rFonts w:ascii="Theinhardt Light" w:eastAsia="Calibri" w:hAnsi="Theinhardt Light" w:cs="Calibri"/>
          <w:sz w:val="24"/>
          <w:szCs w:val="24"/>
        </w:rPr>
      </w:pPr>
    </w:p>
    <w:p w14:paraId="11131650" w14:textId="244BB116" w:rsidR="005055B9" w:rsidRPr="00F44100" w:rsidRDefault="005055B9">
      <w:pPr>
        <w:spacing w:line="360" w:lineRule="auto"/>
        <w:rPr>
          <w:rFonts w:ascii="Theinhardt Light" w:eastAsia="Calibri" w:hAnsi="Theinhardt Light" w:cs="Calibri"/>
          <w:sz w:val="24"/>
          <w:szCs w:val="24"/>
        </w:rPr>
      </w:pPr>
    </w:p>
    <w:p w14:paraId="41C5C70D" w14:textId="1FA3563E" w:rsidR="005055B9" w:rsidRPr="00F44100" w:rsidRDefault="005055B9">
      <w:pPr>
        <w:spacing w:line="360" w:lineRule="auto"/>
        <w:rPr>
          <w:rFonts w:ascii="Theinhardt Light" w:eastAsia="Calibri" w:hAnsi="Theinhardt Light" w:cs="Calibri"/>
          <w:sz w:val="24"/>
          <w:szCs w:val="24"/>
        </w:rPr>
      </w:pPr>
    </w:p>
    <w:p w14:paraId="00000021" w14:textId="63C35F50" w:rsidR="006009BC" w:rsidRPr="00F44100" w:rsidRDefault="005055B9" w:rsidP="00F44100">
      <w:pPr>
        <w:spacing w:line="360" w:lineRule="auto"/>
        <w:ind w:left="-1134" w:right="-894"/>
        <w:rPr>
          <w:rFonts w:ascii="Theinhardt Light" w:eastAsia="Calibri" w:hAnsi="Theinhardt Light" w:cs="Calibri"/>
          <w:sz w:val="24"/>
          <w:szCs w:val="24"/>
        </w:rPr>
      </w:pPr>
      <w:r w:rsidRPr="00F44100">
        <w:rPr>
          <w:rFonts w:ascii="Theinhardt Light" w:eastAsia="Calibri" w:hAnsi="Theinhardt Light" w:cs="Calibri"/>
          <w:sz w:val="24"/>
          <w:szCs w:val="24"/>
        </w:rPr>
        <w:pict w14:anchorId="48C1A2D9">
          <v:shape id="_x0000_i1043" type="#_x0000_t75" style="width:581.25pt;height:127.5pt">
            <v:imagedata r:id="rId7" o:title="pasek logo polska"/>
          </v:shape>
        </w:pict>
      </w:r>
    </w:p>
    <w:sectPr w:rsidR="006009BC" w:rsidRPr="00F4410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BC"/>
    <w:rsid w:val="00050312"/>
    <w:rsid w:val="001B0AD9"/>
    <w:rsid w:val="005055B9"/>
    <w:rsid w:val="006009BC"/>
    <w:rsid w:val="007961BE"/>
    <w:rsid w:val="007D4AE4"/>
    <w:rsid w:val="00C469A4"/>
    <w:rsid w:val="00F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9C85"/>
  <w15:docId w15:val="{B79E2CEB-EC59-477A-B7AC-861D66E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D4AE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A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B0A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sa.artmuseum.pl/?l=0" TargetMode="External"/><Relationship Id="rId5" Type="http://schemas.openxmlformats.org/officeDocument/2006/relationships/hyperlink" Target="mailto:jozefina.bartyzel@artmuseu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7</cp:revision>
  <cp:lastPrinted>2021-06-09T12:26:00Z</cp:lastPrinted>
  <dcterms:created xsi:type="dcterms:W3CDTF">2021-06-09T10:19:00Z</dcterms:created>
  <dcterms:modified xsi:type="dcterms:W3CDTF">2021-06-09T12:26:00Z</dcterms:modified>
</cp:coreProperties>
</file>