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1CA2" w:rsidRPr="00041CA2" w:rsidTr="00041CA2">
        <w:trPr>
          <w:trHeight w:val="2835"/>
        </w:trPr>
        <w:tc>
          <w:tcPr>
            <w:tcW w:w="4531" w:type="dxa"/>
          </w:tcPr>
          <w:p w:rsidR="00041CA2" w:rsidRPr="00041CA2" w:rsidRDefault="00041CA2">
            <w:pPr>
              <w:rPr>
                <w:rFonts w:ascii="Theinhardt Light" w:hAnsi="Theinhardt Light"/>
                <w:lang w:val="pl-PL"/>
              </w:rPr>
            </w:pPr>
            <w:r w:rsidRPr="00041CA2">
              <w:rPr>
                <w:rFonts w:ascii="Theinhardt Light" w:hAnsi="Theinhardt Light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3.5pt;height:177pt">
                  <v:imagedata r:id="rId4" o:title="logo_Muzeum_PL_wysokie_M_HQ"/>
                </v:shape>
              </w:pict>
            </w:r>
          </w:p>
        </w:tc>
        <w:tc>
          <w:tcPr>
            <w:tcW w:w="4531" w:type="dxa"/>
          </w:tcPr>
          <w:p w:rsidR="00041CA2" w:rsidRPr="00041CA2" w:rsidRDefault="00041CA2" w:rsidP="00041CA2">
            <w:pPr>
              <w:jc w:val="right"/>
              <w:rPr>
                <w:rFonts w:ascii="Theinhardt Light" w:hAnsi="Theinhardt Light"/>
                <w:lang w:val="pl-PL"/>
              </w:rPr>
            </w:pPr>
            <w:r w:rsidRPr="00041CA2">
              <w:rPr>
                <w:rFonts w:ascii="Theinhardt Light" w:hAnsi="Theinhardt Light"/>
                <w:lang w:val="pl-PL"/>
              </w:rPr>
              <w:t>INFORMACJA PRASOWA</w:t>
            </w:r>
          </w:p>
          <w:p w:rsidR="00041CA2" w:rsidRPr="00041CA2" w:rsidRDefault="00041CA2" w:rsidP="00041CA2">
            <w:pPr>
              <w:jc w:val="right"/>
              <w:rPr>
                <w:rFonts w:ascii="Theinhardt Light" w:hAnsi="Theinhardt Light"/>
                <w:lang w:val="pl-PL"/>
              </w:rPr>
            </w:pPr>
          </w:p>
          <w:p w:rsidR="00041CA2" w:rsidRPr="00041CA2" w:rsidRDefault="00041CA2" w:rsidP="00041CA2">
            <w:pPr>
              <w:jc w:val="right"/>
              <w:rPr>
                <w:rFonts w:ascii="Theinhardt Light" w:hAnsi="Theinhardt Light" w:cs="Times New Roman"/>
                <w:lang w:val="pl-PL"/>
              </w:rPr>
            </w:pPr>
            <w:r w:rsidRPr="00041CA2">
              <w:rPr>
                <w:rFonts w:ascii="Theinhardt Light" w:hAnsi="Theinhardt Light" w:cs="Times New Roman"/>
                <w:lang w:val="pl-PL"/>
              </w:rPr>
              <w:t>MIRIAM CAHN: JA, ISTOTA LUDZKA</w:t>
            </w:r>
          </w:p>
          <w:p w:rsidR="00041CA2" w:rsidRPr="00041CA2" w:rsidRDefault="00041CA2" w:rsidP="00041CA2">
            <w:pPr>
              <w:jc w:val="right"/>
              <w:rPr>
                <w:rFonts w:ascii="Theinhardt Light" w:hAnsi="Theinhardt Light" w:cs="Times New Roman"/>
                <w:lang w:val="pl-PL"/>
              </w:rPr>
            </w:pPr>
          </w:p>
          <w:p w:rsidR="00041CA2" w:rsidRPr="00041CA2" w:rsidRDefault="00041CA2" w:rsidP="00041CA2">
            <w:pPr>
              <w:jc w:val="right"/>
              <w:rPr>
                <w:rFonts w:ascii="Theinhardt Light" w:hAnsi="Theinhardt Light" w:cs="Times New Roman"/>
                <w:lang w:val="pl-PL"/>
              </w:rPr>
            </w:pPr>
            <w:r w:rsidRPr="00041CA2">
              <w:rPr>
                <w:rFonts w:ascii="Theinhardt Light" w:hAnsi="Theinhardt Light" w:cs="Times New Roman"/>
                <w:lang w:val="pl-PL"/>
              </w:rPr>
              <w:t>29 listopada 2019 – 1 marca 2020</w:t>
            </w:r>
          </w:p>
          <w:p w:rsidR="00041CA2" w:rsidRPr="00041CA2" w:rsidRDefault="00041CA2" w:rsidP="00041CA2">
            <w:pPr>
              <w:jc w:val="right"/>
              <w:rPr>
                <w:rFonts w:ascii="Theinhardt Light" w:hAnsi="Theinhardt Light" w:cs="Times New Roman"/>
                <w:lang w:val="pl-PL"/>
              </w:rPr>
            </w:pPr>
            <w:r w:rsidRPr="00041CA2">
              <w:rPr>
                <w:rFonts w:ascii="Theinhardt Light" w:hAnsi="Theinhardt Light" w:cs="Times New Roman"/>
                <w:lang w:val="pl-PL"/>
              </w:rPr>
              <w:t xml:space="preserve">wernisaż: </w:t>
            </w:r>
          </w:p>
          <w:p w:rsidR="00041CA2" w:rsidRPr="00041CA2" w:rsidRDefault="00041CA2" w:rsidP="00041CA2">
            <w:pPr>
              <w:jc w:val="right"/>
              <w:rPr>
                <w:rFonts w:ascii="Theinhardt Light" w:hAnsi="Theinhardt Light" w:cs="Times New Roman"/>
                <w:lang w:val="pl-PL"/>
              </w:rPr>
            </w:pPr>
            <w:r w:rsidRPr="00041CA2">
              <w:rPr>
                <w:rFonts w:ascii="Theinhardt Light" w:hAnsi="Theinhardt Light" w:cs="Times New Roman"/>
                <w:lang w:val="pl-PL"/>
              </w:rPr>
              <w:t>29 listopada, godzina 19.00</w:t>
            </w:r>
          </w:p>
          <w:p w:rsidR="00041CA2" w:rsidRPr="00041CA2" w:rsidRDefault="00041CA2" w:rsidP="00041CA2">
            <w:pPr>
              <w:jc w:val="right"/>
              <w:rPr>
                <w:rFonts w:ascii="Theinhardt Light" w:hAnsi="Theinhardt Light" w:cs="Times New Roman"/>
                <w:lang w:val="pl-PL"/>
              </w:rPr>
            </w:pPr>
          </w:p>
          <w:p w:rsidR="00041CA2" w:rsidRPr="00041CA2" w:rsidRDefault="00041CA2" w:rsidP="00041CA2">
            <w:pPr>
              <w:jc w:val="right"/>
              <w:rPr>
                <w:rFonts w:ascii="Theinhardt Light" w:hAnsi="Theinhardt Light" w:cs="Times New Roman"/>
                <w:lang w:val="pl-PL"/>
              </w:rPr>
            </w:pPr>
          </w:p>
          <w:p w:rsidR="00041CA2" w:rsidRPr="00041CA2" w:rsidRDefault="00041CA2" w:rsidP="00041CA2">
            <w:pPr>
              <w:jc w:val="right"/>
              <w:rPr>
                <w:rFonts w:ascii="Theinhardt Light" w:hAnsi="Theinhardt Light" w:cs="Times New Roman"/>
                <w:lang w:val="pl-PL"/>
              </w:rPr>
            </w:pPr>
            <w:r w:rsidRPr="00041CA2">
              <w:rPr>
                <w:rFonts w:ascii="Theinhardt Light" w:hAnsi="Theinhardt Light" w:cs="Times New Roman"/>
                <w:lang w:val="pl-PL"/>
              </w:rPr>
              <w:t>Wybrzeże Kościuszkowskie 22</w:t>
            </w:r>
          </w:p>
          <w:p w:rsidR="00041CA2" w:rsidRPr="00041CA2" w:rsidRDefault="00041CA2" w:rsidP="00041CA2">
            <w:pPr>
              <w:jc w:val="right"/>
              <w:rPr>
                <w:rFonts w:ascii="Theinhardt Light" w:hAnsi="Theinhardt Light"/>
                <w:lang w:val="pl-PL"/>
              </w:rPr>
            </w:pPr>
            <w:r w:rsidRPr="00041CA2">
              <w:rPr>
                <w:rFonts w:ascii="Theinhardt Light" w:hAnsi="Theinhardt Light" w:cs="Times New Roman"/>
                <w:lang w:val="pl-PL"/>
              </w:rPr>
              <w:t>Warszawa</w:t>
            </w:r>
          </w:p>
        </w:tc>
      </w:tr>
    </w:tbl>
    <w:p w:rsidR="00BC7595" w:rsidRPr="00041CA2" w:rsidRDefault="00BC7595">
      <w:pPr>
        <w:rPr>
          <w:rFonts w:ascii="Theinhardt Light" w:hAnsi="Theinhardt Light"/>
          <w:lang w:val="pl-PL"/>
        </w:rPr>
      </w:pPr>
    </w:p>
    <w:p w:rsidR="00041CA2" w:rsidRPr="00041CA2" w:rsidRDefault="00041CA2">
      <w:pPr>
        <w:rPr>
          <w:rFonts w:ascii="Theinhardt Light" w:hAnsi="Theinhardt Light"/>
          <w:lang w:val="pl-PL"/>
        </w:rPr>
      </w:pPr>
    </w:p>
    <w:p w:rsidR="00041CA2" w:rsidRPr="00041CA2" w:rsidRDefault="00041CA2">
      <w:pPr>
        <w:rPr>
          <w:rFonts w:ascii="Theinhardt Light" w:hAnsi="Theinhardt Light"/>
          <w:lang w:val="pl-PL"/>
        </w:rPr>
      </w:pPr>
    </w:p>
    <w:p w:rsidR="00041CA2" w:rsidRPr="00041CA2" w:rsidRDefault="00041CA2" w:rsidP="00041CA2">
      <w:pPr>
        <w:spacing w:line="276" w:lineRule="auto"/>
        <w:rPr>
          <w:rFonts w:ascii="Theinhardt Light" w:hAnsi="Theinhardt Light"/>
          <w:lang w:val="pl-PL"/>
        </w:rPr>
      </w:pPr>
      <w:r w:rsidRPr="00041CA2">
        <w:rPr>
          <w:rFonts w:ascii="Theinhardt Light" w:hAnsi="Theinhardt Light"/>
          <w:lang w:val="pl-PL"/>
        </w:rPr>
        <w:t>O wystawie</w:t>
      </w:r>
    </w:p>
    <w:p w:rsidR="00041CA2" w:rsidRPr="00041CA2" w:rsidRDefault="00041CA2" w:rsidP="00041CA2">
      <w:pPr>
        <w:spacing w:line="276" w:lineRule="auto"/>
        <w:rPr>
          <w:rFonts w:ascii="Theinhardt Light" w:hAnsi="Theinhardt Light"/>
          <w:lang w:val="pl-PL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lang w:val="pl-PL"/>
        </w:rPr>
      </w:pPr>
      <w:r w:rsidRPr="00041CA2">
        <w:rPr>
          <w:rFonts w:ascii="Theinhardt Light" w:hAnsi="Theinhardt Light" w:cs="Times New Roman"/>
          <w:lang w:val="pl-PL"/>
        </w:rPr>
        <w:t xml:space="preserve">„MIRIAM CAHN: JA, ISTOTA LUDZKA” to pierwsza w Polsce monograficzna wystawa szwajcarskiej artystki Miriam </w:t>
      </w:r>
      <w:proofErr w:type="spellStart"/>
      <w:r w:rsidRPr="00041CA2">
        <w:rPr>
          <w:rFonts w:ascii="Theinhardt Light" w:hAnsi="Theinhardt Light" w:cs="Times New Roman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, jednej z najważniejszych i najbardziej uznanych malarek drugiej połowy XX i początku XXI wieku. Od przeszło czterech dekad artystka daje świadectwo społecznym konfliktom, kryzysom i stanom wyjątkowym, snując namysł nad współczesną kondycją człowieka oraz sprawczością obrazu malarskiego wobec tematów takich jak wojna i przemoc, seksualność, natura, relacje rodzinne i śmierć. U podstaw bogatej twórczości </w:t>
      </w:r>
      <w:proofErr w:type="spellStart"/>
      <w:r w:rsidRPr="00041CA2">
        <w:rPr>
          <w:rFonts w:ascii="Theinhardt Light" w:hAnsi="Theinhardt Light" w:cs="Times New Roman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, obejmującej nie tylko malarstwo, ale również rysunek, </w:t>
      </w:r>
      <w:proofErr w:type="spellStart"/>
      <w:r w:rsidRPr="00041CA2">
        <w:rPr>
          <w:rFonts w:ascii="Theinhardt Light" w:eastAsia="NSimSun" w:hAnsi="Theinhardt Light" w:cs="Times New Roman"/>
          <w:kern w:val="3"/>
          <w:lang w:val="pl-PL" w:eastAsia="zh-CN" w:bidi="hi-IN"/>
        </w:rPr>
        <w:t>performans</w:t>
      </w:r>
      <w:proofErr w:type="spellEnd"/>
      <w:r w:rsidRPr="00041CA2">
        <w:rPr>
          <w:rFonts w:ascii="Theinhardt Light" w:eastAsia="NSimSun" w:hAnsi="Theinhardt Light" w:cs="Times New Roman"/>
          <w:kern w:val="3"/>
          <w:lang w:val="pl-PL" w:eastAsia="zh-CN" w:bidi="hi-IN"/>
        </w:rPr>
        <w:t xml:space="preserve">, </w:t>
      </w:r>
      <w:r w:rsidRPr="00041CA2">
        <w:rPr>
          <w:rFonts w:ascii="Theinhardt Light" w:eastAsia="NSimSun" w:hAnsi="Theinhardt Light" w:cs="Times New Roman"/>
          <w:kern w:val="3"/>
          <w:lang w:val="pl-PL" w:eastAsia="zh-CN" w:bidi="hi-IN"/>
        </w:rPr>
        <w:t>tekst</w:t>
      </w:r>
      <w:r w:rsidRPr="00041CA2">
        <w:rPr>
          <w:rFonts w:ascii="Theinhardt Light" w:eastAsia="NSimSun" w:hAnsi="Theinhardt Light" w:cs="Times New Roman"/>
          <w:kern w:val="3"/>
          <w:lang w:val="pl-PL" w:eastAsia="zh-CN" w:bidi="hi-IN"/>
        </w:rPr>
        <w:br/>
      </w:r>
      <w:r w:rsidRPr="00041CA2">
        <w:rPr>
          <w:rFonts w:ascii="Theinhardt Light" w:hAnsi="Theinhardt Light" w:cs="Times New Roman"/>
          <w:lang w:val="pl-PL"/>
        </w:rPr>
        <w:t xml:space="preserve">i film, leży bezkompromisowy sprzeciw wobec wszelkich przejawów przemocy, co czyni jej praktykę wyjątkowo aktualną. </w:t>
      </w: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lang w:val="pl-PL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lang w:val="pl-PL"/>
        </w:rPr>
      </w:pPr>
      <w:proofErr w:type="spellStart"/>
      <w:r w:rsidRPr="00041CA2">
        <w:rPr>
          <w:rFonts w:ascii="Theinhardt Light" w:hAnsi="Theinhardt Light" w:cs="Times New Roman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 urodziła się w 1949 roku w Bazylei w rodzinie żydowskich emigrantów, którzy w okresie międzywojnia na fali nazistowskich prześladowań opuścili Niemcy i Francję i osie</w:t>
      </w:r>
      <w:r w:rsidRPr="00041CA2">
        <w:rPr>
          <w:rFonts w:ascii="Theinhardt Light" w:hAnsi="Theinhardt Light" w:cs="Times New Roman"/>
          <w:lang w:val="pl-PL"/>
        </w:rPr>
        <w:t>dli</w:t>
      </w:r>
      <w:r w:rsidRPr="00041CA2">
        <w:rPr>
          <w:rFonts w:ascii="Theinhardt Light" w:hAnsi="Theinhardt Light" w:cs="Times New Roman"/>
          <w:lang w:val="pl-PL"/>
        </w:rPr>
        <w:br/>
      </w:r>
      <w:r w:rsidRPr="00041CA2">
        <w:rPr>
          <w:rFonts w:ascii="Theinhardt Light" w:hAnsi="Theinhardt Light" w:cs="Times New Roman"/>
          <w:lang w:val="pl-PL"/>
        </w:rPr>
        <w:t xml:space="preserve">w Szwajcarii. Jeszcze w czasach studiów w latach 70. artystka włączyła się w ruch feministyczny i pokojowy. Swą niezgodę na przemoc i nierówności manifestowała nie tylko za pośrednictwem działań w polu sztuki – biorąc czynny udział w protestach, pisząc petycje czy malując murale w przestrzeni miejskiej, </w:t>
      </w:r>
      <w:proofErr w:type="spellStart"/>
      <w:r w:rsidRPr="00041CA2">
        <w:rPr>
          <w:rFonts w:ascii="Theinhardt Light" w:hAnsi="Theinhardt Light" w:cs="Times New Roman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 od samego początku swej aktywności żyje i tworzy, reagując na otaczającą ją rzeczywistość polityczną.  </w:t>
      </w: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lang w:val="pl-PL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</w:pPr>
      <w:r w:rsidRPr="00041CA2">
        <w:rPr>
          <w:rFonts w:ascii="Theinhardt Light" w:hAnsi="Theinhardt Light" w:cs="Times New Roman"/>
          <w:lang w:val="pl-PL"/>
        </w:rPr>
        <w:t xml:space="preserve">Równolegle rozwijał się jej bezkompromisowy język wypowiedzi artystycznej, dla którego punktem wyjścia było zawsze ciało: ciało jako narzędzie pracy i ciało jako obiekt reprezentacji wizualnej. Po ukończeniu wydziału grafiki na uczelni </w:t>
      </w:r>
      <w:proofErr w:type="spellStart"/>
      <w:r w:rsidRPr="00041CA2">
        <w:rPr>
          <w:rFonts w:ascii="Theinhardt Light" w:eastAsia="Times New Roman" w:hAnsi="Theinhardt Light" w:cs="Times New Roman"/>
          <w:spacing w:val="3"/>
          <w:shd w:val="clear" w:color="auto" w:fill="FFFFFF"/>
          <w:lang w:val="pl-PL" w:eastAsia="pl-PL"/>
        </w:rPr>
        <w:t>Allgemeine</w:t>
      </w:r>
      <w:proofErr w:type="spellEnd"/>
      <w:r w:rsidRPr="00041CA2">
        <w:rPr>
          <w:rFonts w:ascii="Theinhardt Light" w:eastAsia="Times New Roman" w:hAnsi="Theinhardt Light" w:cs="Times New Roman"/>
          <w:spacing w:val="3"/>
          <w:shd w:val="clear" w:color="auto" w:fill="FFFFFF"/>
          <w:lang w:val="pl-PL" w:eastAsia="pl-PL"/>
        </w:rPr>
        <w:t xml:space="preserve"> </w:t>
      </w:r>
      <w:proofErr w:type="spellStart"/>
      <w:r w:rsidRPr="00041CA2">
        <w:rPr>
          <w:rFonts w:ascii="Theinhardt Light" w:eastAsia="Times New Roman" w:hAnsi="Theinhardt Light" w:cs="Times New Roman"/>
          <w:spacing w:val="3"/>
          <w:shd w:val="clear" w:color="auto" w:fill="FFFFFF"/>
          <w:lang w:val="pl-PL" w:eastAsia="pl-PL"/>
        </w:rPr>
        <w:t>Gewerbeschule</w:t>
      </w:r>
      <w:proofErr w:type="spellEnd"/>
      <w:r w:rsidRPr="00041CA2">
        <w:rPr>
          <w:rFonts w:ascii="Theinhardt Light" w:eastAsia="Times New Roman" w:hAnsi="Theinhardt Light" w:cs="Times New Roman"/>
          <w:spacing w:val="3"/>
          <w:shd w:val="clear" w:color="auto" w:fill="FFFFFF"/>
          <w:lang w:val="pl-PL" w:eastAsia="pl-PL"/>
        </w:rPr>
        <w:t xml:space="preserve"> w Bazylei, </w:t>
      </w:r>
      <w:proofErr w:type="spellStart"/>
      <w:r w:rsidRPr="00041CA2">
        <w:rPr>
          <w:rFonts w:ascii="Theinhardt Light" w:eastAsia="Times New Roman" w:hAnsi="Theinhardt Light" w:cs="Times New Roman"/>
          <w:spacing w:val="3"/>
          <w:shd w:val="clear" w:color="auto" w:fill="FFFFFF"/>
          <w:lang w:val="pl-PL" w:eastAsia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spacing w:val="3"/>
          <w:shd w:val="clear" w:color="auto" w:fill="FFFFFF"/>
          <w:lang w:val="pl-PL" w:eastAsia="pl-PL"/>
        </w:rPr>
        <w:t xml:space="preserve"> skupiła się przede wszystkim na  biało-czarnych pracach na papierze, do wykonania których angażowała całe swoje ciało. Odrzucała tym samym wartościowanie rysunku jako szkicu i medium podrzędnego wobec malarstwa, sytuując go raczej bliżej </w:t>
      </w:r>
      <w:proofErr w:type="spellStart"/>
      <w:r w:rsidRPr="00041CA2">
        <w:rPr>
          <w:rFonts w:ascii="Theinhardt Light" w:eastAsia="Times New Roman" w:hAnsi="Theinhardt Light" w:cs="Times New Roman"/>
          <w:spacing w:val="3"/>
          <w:shd w:val="clear" w:color="auto" w:fill="FFFFFF"/>
          <w:lang w:val="pl-PL" w:eastAsia="pl-PL"/>
        </w:rPr>
        <w:t>performansu</w:t>
      </w:r>
      <w:proofErr w:type="spellEnd"/>
      <w:r w:rsidRPr="00041CA2">
        <w:rPr>
          <w:rFonts w:ascii="Theinhardt Light" w:eastAsia="Times New Roman" w:hAnsi="Theinhardt Light" w:cs="Times New Roman"/>
          <w:spacing w:val="3"/>
          <w:shd w:val="clear" w:color="auto" w:fill="FFFFFF"/>
          <w:lang w:val="pl-PL" w:eastAsia="pl-PL"/>
        </w:rPr>
        <w:t xml:space="preserve">. </w:t>
      </w:r>
      <w:r w:rsidRPr="00041CA2">
        <w:rPr>
          <w:rFonts w:ascii="Theinhardt Light" w:eastAsia="Times New Roman" w:hAnsi="Theinhardt Light" w:cs="Times New Roman"/>
          <w:spacing w:val="3"/>
          <w:shd w:val="clear" w:color="auto" w:fill="FFFFFF"/>
          <w:lang w:val="pl-PL" w:eastAsia="pl-PL"/>
        </w:rPr>
        <w:lastRenderedPageBreak/>
        <w:t xml:space="preserve">Gest ten stał się punktem wyjścia dla jej późniejszych </w:t>
      </w:r>
      <w:r w:rsidRPr="00041CA2">
        <w:rPr>
          <w:rFonts w:ascii="Theinhardt Light" w:hAnsi="Theinhardt Light" w:cs="Times New Roman"/>
          <w:lang w:val="pl-PL"/>
        </w:rPr>
        <w:t>wielkoformatowych rysunków węglem, które artystka w całości wykonywała na pod</w:t>
      </w:r>
      <w:r w:rsidRPr="00041CA2">
        <w:rPr>
          <w:rFonts w:ascii="Theinhardt Light" w:hAnsi="Theinhardt Light" w:cs="Times New Roman"/>
          <w:lang w:val="pl-PL"/>
        </w:rPr>
        <w:t>łodze, otwierając się na proces</w:t>
      </w:r>
      <w:r w:rsidRPr="00041CA2">
        <w:rPr>
          <w:rFonts w:ascii="Theinhardt Light" w:hAnsi="Theinhardt Light" w:cs="Times New Roman"/>
          <w:lang w:val="pl-PL"/>
        </w:rPr>
        <w:br/>
      </w:r>
      <w:r w:rsidRPr="00041CA2">
        <w:rPr>
          <w:rFonts w:ascii="Theinhardt Light" w:hAnsi="Theinhardt Light" w:cs="Times New Roman"/>
          <w:lang w:val="pl-PL"/>
        </w:rPr>
        <w:t xml:space="preserve">i eksperyment. Rejestrując przekazy medialne na temat zajść społeczno-politycznych, </w:t>
      </w:r>
      <w:r w:rsidRPr="00041CA2">
        <w:rPr>
          <w:rFonts w:ascii="Theinhardt Light" w:eastAsia="Times New Roman" w:hAnsi="Theinhardt Light" w:cs="Times New Roman"/>
          <w:lang w:val="pl-PL"/>
        </w:rPr>
        <w:t>takich jak wojna w Zatoce Perskiej, konflikt w byłej Jugosławii</w:t>
      </w:r>
      <w:r w:rsidRPr="00041CA2">
        <w:rPr>
          <w:rFonts w:ascii="Theinhardt Light" w:hAnsi="Theinhardt Light" w:cs="Times New Roman"/>
          <w:lang w:val="pl-PL"/>
        </w:rPr>
        <w:t xml:space="preserve">, </w:t>
      </w:r>
      <w:r w:rsidRPr="00041CA2">
        <w:rPr>
          <w:rFonts w:ascii="Theinhardt Light" w:eastAsia="Times New Roman" w:hAnsi="Theinhardt Light" w:cs="Times New Roman"/>
          <w:lang w:val="pl-PL"/>
        </w:rPr>
        <w:t xml:space="preserve">czy atak na World Trade Center, </w:t>
      </w:r>
      <w:r w:rsidRPr="00041CA2">
        <w:rPr>
          <w:rFonts w:ascii="Theinhardt Light" w:hAnsi="Theinhardt Light" w:cs="Times New Roman"/>
          <w:lang w:val="pl-PL"/>
        </w:rPr>
        <w:t xml:space="preserve">przedstawiała wówczas m.in. ikoniczne obrazy okrętów wojennych, miejsc deportacji, broń masowego zniszczenia i inne symbole władzy, kontroli i przemocy. </w:t>
      </w:r>
    </w:p>
    <w:p w:rsidR="00041CA2" w:rsidRPr="00041CA2" w:rsidRDefault="00041CA2" w:rsidP="00041CA2">
      <w:pPr>
        <w:spacing w:line="276" w:lineRule="auto"/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</w:pPr>
    </w:p>
    <w:p w:rsidR="00041CA2" w:rsidRPr="00041CA2" w:rsidRDefault="00041CA2" w:rsidP="00041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heinhardt Light" w:eastAsia="Times New Roman" w:hAnsi="Theinhardt Light" w:cs="Times New Roman"/>
          <w:color w:val="000000"/>
          <w:lang w:val="pl-PL"/>
        </w:rPr>
      </w:pPr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Za kluczowy dla rozwoju artystycznego </w:t>
      </w:r>
      <w:proofErr w:type="spellStart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 można uznać udział artystki w trzech międzynarodowych wydarzeniach artystycznych: były to </w:t>
      </w:r>
      <w:proofErr w:type="spellStart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>documenta</w:t>
      </w:r>
      <w:proofErr w:type="spellEnd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 7 w 1982 roku (z których </w:t>
      </w:r>
      <w:proofErr w:type="spellStart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 wycofała swoją pracę w akcie protestu), </w:t>
      </w:r>
      <w:proofErr w:type="spellStart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>kuratorowana</w:t>
      </w:r>
      <w:proofErr w:type="spellEnd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 przez Jean-Christophe’a Ammanna wystawa monograficzna z 1983 roku w </w:t>
      </w:r>
      <w:proofErr w:type="spellStart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>Kunsthalle</w:t>
      </w:r>
      <w:proofErr w:type="spellEnd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 w Bazylei, </w:t>
      </w:r>
      <w:r w:rsidRPr="00041CA2">
        <w:rPr>
          <w:rFonts w:ascii="Theinhardt Light" w:eastAsia="Times New Roman" w:hAnsi="Theinhardt Light" w:cs="Times New Roman"/>
          <w:color w:val="000000"/>
          <w:highlight w:val="white"/>
          <w:lang w:val="pl-PL"/>
        </w:rPr>
        <w:t>gdzie po raz pierwszy na przykładzie własnych relacji rodzinnych przyglądała się podziałowi świata na to, co męskie i to, co kobiece</w:t>
      </w:r>
      <w:r w:rsidRPr="00041CA2">
        <w:rPr>
          <w:rFonts w:ascii="Theinhardt Light" w:eastAsia="Times New Roman" w:hAnsi="Theinhardt Light" w:cs="Times New Roman"/>
          <w:color w:val="000000"/>
          <w:lang w:val="pl-PL"/>
        </w:rPr>
        <w:t>,</w:t>
      </w:r>
      <w:r w:rsidRPr="00041CA2" w:rsidDel="00821CE5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 </w:t>
      </w:r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>oraz 41.</w:t>
      </w:r>
      <w:r w:rsidRPr="00041CA2">
        <w:rPr>
          <w:rFonts w:ascii="Theinhardt Light" w:eastAsia="Times New Roman" w:hAnsi="Theinhardt Light" w:cs="Times New Roman"/>
          <w:color w:val="000000"/>
          <w:vertAlign w:val="superscript"/>
          <w:lang w:val="pl-PL" w:eastAsia="pl-PL"/>
        </w:rPr>
        <w:t xml:space="preserve"> </w:t>
      </w:r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Biennale Weneckim, gdzie reprezentowała Szwajcarię w 1984 roku. A jednak prawdziwa przemiana dokonała się w twórczości artystki w połowie lat 80., kiedy </w:t>
      </w:r>
      <w:proofErr w:type="spellStart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 do swoich prac na papierze włączyła kolor oraz kilka lat później, kiedy w wieku 45 lat zwróciła się ku sugestywnemu, intuicyjnemu malarstwu. Międzynarodową sławę przyniósł </w:t>
      </w:r>
      <w:proofErr w:type="spellStart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 udział w wystawie </w:t>
      </w:r>
      <w:proofErr w:type="spellStart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>documenta</w:t>
      </w:r>
      <w:proofErr w:type="spellEnd"/>
      <w:r w:rsidRPr="00041CA2">
        <w:rPr>
          <w:rFonts w:ascii="Theinhardt Light" w:eastAsia="Times New Roman" w:hAnsi="Theinhardt Light" w:cs="Times New Roman"/>
          <w:color w:val="000000"/>
          <w:shd w:val="clear" w:color="auto" w:fill="FFFFFF"/>
          <w:lang w:val="pl-PL" w:eastAsia="pl-PL"/>
        </w:rPr>
        <w:t xml:space="preserve"> 14 w 2017 roku, która ugruntowała jej pozycję jako artystki reprezentującej jedną z najbardziej radykalnych postaw zaangażowania we współczesność i jej problemy.</w:t>
      </w:r>
    </w:p>
    <w:p w:rsidR="00041CA2" w:rsidRPr="00041CA2" w:rsidRDefault="00041CA2" w:rsidP="00041CA2">
      <w:pPr>
        <w:spacing w:line="276" w:lineRule="auto"/>
        <w:rPr>
          <w:rFonts w:ascii="Theinhardt Light" w:hAnsi="Theinhardt Light" w:cs="Times New Roman"/>
          <w:lang w:val="pl-PL"/>
        </w:rPr>
      </w:pPr>
    </w:p>
    <w:p w:rsidR="00041CA2" w:rsidRPr="00041CA2" w:rsidRDefault="00041CA2" w:rsidP="00041C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heinhardt Light" w:eastAsia="Times New Roman" w:hAnsi="Theinhardt Light" w:cs="Times New Roman"/>
          <w:color w:val="000000"/>
          <w:lang w:val="pl-PL"/>
        </w:rPr>
      </w:pPr>
      <w:r w:rsidRPr="00041CA2">
        <w:rPr>
          <w:rFonts w:ascii="Theinhardt Light" w:hAnsi="Theinhardt Light" w:cs="Times New Roman"/>
          <w:lang w:val="pl-PL"/>
        </w:rPr>
        <w:t xml:space="preserve">Prace </w:t>
      </w:r>
      <w:proofErr w:type="spellStart"/>
      <w:r w:rsidRPr="00041CA2">
        <w:rPr>
          <w:rFonts w:ascii="Theinhardt Light" w:hAnsi="Theinhardt Light" w:cs="Times New Roman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 na płótnie to przede wszystkim próba przetłumaczenia emocji na język malarstwa – emocji, których nie sposób wyrazić językiem werbalnym w obliczu traumy, aktów przemocy, konfliktów zbrojnych, rasizmu i toksycznych relacji międzyludzkich. Postaci na obrazach są przedstawione często bez rysów twarzy i ubioru, tak jakby artystka chciała nadać im jak najbardziej uniwersalny, pierwotny wymiar, sprowadzając ciało do kruchego, </w:t>
      </w:r>
      <w:r w:rsidRPr="00041CA2">
        <w:rPr>
          <w:rFonts w:ascii="Theinhardt Light" w:hAnsi="Theinhardt Light" w:cs="Times New Roman"/>
          <w:i/>
          <w:lang w:val="pl-PL"/>
        </w:rPr>
        <w:t>nagiego życia.</w:t>
      </w:r>
      <w:r w:rsidRPr="00041CA2">
        <w:rPr>
          <w:rFonts w:ascii="Theinhardt Light" w:hAnsi="Theinhardt Light" w:cs="Times New Roman"/>
          <w:lang w:val="pl-PL"/>
        </w:rPr>
        <w:t xml:space="preserve"> To również testowanie możliwości reprezentacji w obrazie malarskim oraz próba zmierzenia się z kluczowymi pytaniami o sprawczość i etykę sztuki. </w:t>
      </w:r>
      <w:r w:rsidRPr="00041CA2">
        <w:rPr>
          <w:rFonts w:ascii="Theinhardt Light" w:hAnsi="Theinhardt Light" w:cs="Times New Roman"/>
          <w:lang w:val="pl-PL"/>
        </w:rPr>
        <w:t>Jak przedstawić cierpienie</w:t>
      </w:r>
      <w:r w:rsidRPr="00041CA2">
        <w:rPr>
          <w:rFonts w:ascii="Theinhardt Light" w:hAnsi="Theinhardt Light" w:cs="Times New Roman"/>
          <w:lang w:val="pl-PL"/>
        </w:rPr>
        <w:br/>
      </w:r>
      <w:r w:rsidRPr="00041CA2">
        <w:rPr>
          <w:rFonts w:ascii="Theinhardt Light" w:hAnsi="Theinhardt Light" w:cs="Times New Roman"/>
          <w:lang w:val="pl-PL"/>
        </w:rPr>
        <w:t>i niesprawiedliwość bez snucia moralizatorskiej przypowie</w:t>
      </w:r>
      <w:r w:rsidRPr="00041CA2">
        <w:rPr>
          <w:rFonts w:ascii="Theinhardt Light" w:hAnsi="Theinhardt Light" w:cs="Times New Roman"/>
          <w:lang w:val="pl-PL"/>
        </w:rPr>
        <w:t>ści? Jak uniknąć pułapki patosu</w:t>
      </w:r>
      <w:r w:rsidRPr="00041CA2">
        <w:rPr>
          <w:rFonts w:ascii="Theinhardt Light" w:hAnsi="Theinhardt Light" w:cs="Times New Roman"/>
          <w:lang w:val="pl-PL"/>
        </w:rPr>
        <w:br/>
      </w:r>
      <w:r w:rsidRPr="00041CA2">
        <w:rPr>
          <w:rFonts w:ascii="Theinhardt Light" w:hAnsi="Theinhardt Light" w:cs="Times New Roman"/>
          <w:lang w:val="pl-PL"/>
        </w:rPr>
        <w:t xml:space="preserve">i sensacyjnego spektaklu? Jak zabierać głos w imieniu tych, którzy tego głosu są pozbawieni? </w:t>
      </w:r>
      <w:r w:rsidRPr="00041CA2">
        <w:rPr>
          <w:rFonts w:ascii="Theinhardt Light" w:eastAsia="Times New Roman" w:hAnsi="Theinhardt Light" w:cs="Times New Roman"/>
          <w:color w:val="000000"/>
          <w:lang w:val="pl-PL"/>
        </w:rPr>
        <w:t xml:space="preserve"> Jak w końcu przedstawić relacje poza-ludzkie: ze światem przyrody i innymi niż ludzie gatunkami?  </w:t>
      </w:r>
    </w:p>
    <w:p w:rsidR="00041CA2" w:rsidRPr="00041CA2" w:rsidRDefault="00041CA2" w:rsidP="00041CA2">
      <w:pPr>
        <w:pStyle w:val="Standard"/>
        <w:spacing w:line="276" w:lineRule="auto"/>
        <w:jc w:val="both"/>
        <w:rPr>
          <w:rFonts w:ascii="Theinhardt Light" w:hAnsi="Theinhardt Light" w:cs="Times New Roman"/>
        </w:rPr>
      </w:pPr>
    </w:p>
    <w:p w:rsidR="00041CA2" w:rsidRPr="00041CA2" w:rsidRDefault="00041CA2" w:rsidP="00041CA2">
      <w:pPr>
        <w:pStyle w:val="Standard"/>
        <w:spacing w:line="276" w:lineRule="auto"/>
        <w:jc w:val="both"/>
        <w:rPr>
          <w:rFonts w:ascii="Theinhardt Light" w:hAnsi="Theinhardt Light" w:cs="Times New Roman"/>
        </w:rPr>
      </w:pPr>
    </w:p>
    <w:p w:rsidR="00041CA2" w:rsidRPr="00041CA2" w:rsidRDefault="00041CA2" w:rsidP="00041CA2">
      <w:pPr>
        <w:pStyle w:val="Standard"/>
        <w:spacing w:line="276" w:lineRule="auto"/>
        <w:jc w:val="both"/>
        <w:rPr>
          <w:rFonts w:ascii="Theinhardt Light" w:hAnsi="Theinhardt Light" w:cs="Times New Roman"/>
        </w:rPr>
      </w:pPr>
    </w:p>
    <w:p w:rsidR="00041CA2" w:rsidRPr="00041CA2" w:rsidRDefault="00041CA2" w:rsidP="00041CA2">
      <w:pPr>
        <w:pStyle w:val="Standard"/>
        <w:spacing w:line="276" w:lineRule="auto"/>
        <w:jc w:val="both"/>
        <w:rPr>
          <w:rFonts w:ascii="Theinhardt Light" w:hAnsi="Theinhardt Light" w:cs="Times New Roman"/>
        </w:rPr>
      </w:pPr>
    </w:p>
    <w:p w:rsidR="00041CA2" w:rsidRPr="00041CA2" w:rsidRDefault="00041CA2" w:rsidP="00041CA2">
      <w:pPr>
        <w:pStyle w:val="Standard"/>
        <w:spacing w:line="276" w:lineRule="auto"/>
        <w:jc w:val="both"/>
        <w:rPr>
          <w:rFonts w:ascii="Theinhardt Light" w:hAnsi="Theinhardt Light" w:cs="Times New Roman"/>
        </w:rPr>
      </w:pPr>
    </w:p>
    <w:p w:rsidR="00041CA2" w:rsidRPr="00041CA2" w:rsidRDefault="00041CA2" w:rsidP="00041CA2">
      <w:pPr>
        <w:pStyle w:val="Standard"/>
        <w:spacing w:line="276" w:lineRule="auto"/>
        <w:jc w:val="both"/>
        <w:rPr>
          <w:rFonts w:ascii="Theinhardt Light" w:hAnsi="Theinhardt Light" w:cs="Times New Roman"/>
        </w:rPr>
      </w:pPr>
    </w:p>
    <w:p w:rsidR="00041CA2" w:rsidRPr="00041CA2" w:rsidRDefault="00041CA2" w:rsidP="00041CA2">
      <w:pPr>
        <w:pStyle w:val="Standard"/>
        <w:spacing w:line="276" w:lineRule="auto"/>
        <w:jc w:val="both"/>
        <w:rPr>
          <w:rFonts w:ascii="Theinhardt Light" w:hAnsi="Theinhardt Light" w:cs="Times New Roman"/>
        </w:rPr>
      </w:pPr>
    </w:p>
    <w:p w:rsidR="00041CA2" w:rsidRPr="00041CA2" w:rsidRDefault="00041CA2" w:rsidP="00041CA2">
      <w:pPr>
        <w:pStyle w:val="Standard"/>
        <w:spacing w:line="276" w:lineRule="auto"/>
        <w:jc w:val="both"/>
        <w:rPr>
          <w:rFonts w:ascii="Theinhardt Light" w:hAnsi="Theinhardt Light" w:cs="Times New Roman"/>
        </w:rPr>
      </w:pPr>
      <w:r w:rsidRPr="00041CA2">
        <w:rPr>
          <w:rFonts w:ascii="Theinhardt Light" w:hAnsi="Theinhardt Light" w:cs="Times New Roman"/>
        </w:rPr>
        <w:lastRenderedPageBreak/>
        <w:t>Tekst kuratorski</w:t>
      </w: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color w:val="000000" w:themeColor="text1"/>
          <w:shd w:val="clear" w:color="auto" w:fill="FFFFFF"/>
          <w:lang w:val="pl-PL"/>
        </w:rPr>
      </w:pP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Wystawa „MIRIAM CAHN: JA, ISTOTA LUDZKA” obejmuje najważniejsze fazy twórczości szwajcarskiej artystki Miriam </w:t>
      </w:r>
      <w:proofErr w:type="spellStart"/>
      <w:r w:rsidRPr="00041CA2">
        <w:rPr>
          <w:rFonts w:ascii="Theinhardt Light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 i prezentuje zarówno </w:t>
      </w:r>
      <w:r w:rsidRPr="00041CA2">
        <w:rPr>
          <w:rFonts w:ascii="Theinhardt Light" w:hAnsi="Theinhardt Light" w:cs="Times New Roman"/>
          <w:color w:val="000000" w:themeColor="text1"/>
          <w:shd w:val="clear" w:color="auto" w:fill="FFFFFF"/>
          <w:lang w:val="pl-PL"/>
        </w:rPr>
        <w:t xml:space="preserve">ekspresyjne prace na papierze, niepokojące obrazy olejne, monumentalne rzeźby, jak i niepokazywane dotąd szkicowniki. Zaproponowany przez artystkę tytuł pokazu to wyraz jej </w:t>
      </w:r>
      <w:r w:rsidRPr="00041CA2">
        <w:rPr>
          <w:rFonts w:ascii="Theinhardt Light" w:hAnsi="Theinhardt Light" w:cs="Times New Roman"/>
          <w:color w:val="000000" w:themeColor="text1"/>
          <w:shd w:val="clear" w:color="auto" w:fill="FFFFFF"/>
          <w:lang w:val="pl-PL"/>
        </w:rPr>
        <w:t>bezkompromisowej postawy</w:t>
      </w:r>
      <w:r w:rsidRPr="00041CA2">
        <w:rPr>
          <w:rFonts w:ascii="Theinhardt Light" w:hAnsi="Theinhardt Light" w:cs="Times New Roman"/>
          <w:color w:val="000000" w:themeColor="text1"/>
          <w:shd w:val="clear" w:color="auto" w:fill="FFFFFF"/>
          <w:lang w:val="pl-PL"/>
        </w:rPr>
        <w:br/>
      </w:r>
      <w:r w:rsidRPr="00041CA2">
        <w:rPr>
          <w:rFonts w:ascii="Theinhardt Light" w:hAnsi="Theinhardt Light" w:cs="Times New Roman"/>
          <w:color w:val="000000" w:themeColor="text1"/>
          <w:shd w:val="clear" w:color="auto" w:fill="FFFFFF"/>
          <w:lang w:val="pl-PL"/>
        </w:rPr>
        <w:t>i zaangażowania w szukanie odpowiedzi na pytania o to, k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im jestem. Co to znaczy być kobietą? Kim jestem jako artystka? Czym jest sztuka, jeśli moim wzorem do naśladowania są artyści-mężczyźni? Jak można pogodzić piękno, zniszczenie i przemoc w jednym i tym samym obrazie? Co się dzieje, gdy naga kobieta – </w:t>
      </w:r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>obiekt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 spojrz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>enia – spogląda na obserwatora?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br/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>W jakim stopniu malarstwo i rysunek mogą reprezentow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>ać bieżące problemy polityczne?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br/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A także to fundamentalne: </w:t>
      </w:r>
      <w:r w:rsidRPr="00041CA2">
        <w:rPr>
          <w:rFonts w:ascii="Theinhardt Light" w:hAnsi="Theinhardt Light" w:cs="Times New Roman"/>
          <w:color w:val="000000" w:themeColor="text1"/>
          <w:shd w:val="clear" w:color="auto" w:fill="FFFFFF"/>
          <w:lang w:val="pl-PL"/>
        </w:rPr>
        <w:t xml:space="preserve">co to 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>znaczy być istotą ludzką dzisiaj?</w:t>
      </w: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eastAsia="Times New Roman" w:hAnsi="Theinhardt Light" w:cs="Times New Roman"/>
          <w:color w:val="000000" w:themeColor="text1"/>
          <w:lang w:val="pl-PL"/>
        </w:rPr>
      </w:pP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Dzieło Miriam </w:t>
      </w:r>
      <w:proofErr w:type="spellStart"/>
      <w:r w:rsidRPr="00041CA2">
        <w:rPr>
          <w:rFonts w:ascii="Theinhardt Light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 jest niezwykle bogate, różnorodne i radykalne. Tworzone od wczesnych lat 70., zanurzone jest w </w:t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politycznej i społecznej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 rzeczywistości, </w:t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reagując na aktualne wydarzenia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. Koniec lat 70. i </w:t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lata 80. przyniosły szerszą widoczność ruchom feministycznym, pokojowym i ekologicznym, artystka zdefiniowała wówczas swoją twórczość jako miejsce indywidualnego oporu. W latach 90. bacznie obserwowała wojnę w Zatoce Perskiej, konflikt na Bałkanach i to, jak pokazują je media. W ostatnim czasie jej prace to zaangażowana reakcja na kryzys uchodźczy i ruch #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MeToo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. </w:t>
      </w:r>
    </w:p>
    <w:p w:rsidR="00041CA2" w:rsidRPr="00041CA2" w:rsidRDefault="00041CA2" w:rsidP="00041CA2">
      <w:pPr>
        <w:spacing w:line="276" w:lineRule="auto"/>
        <w:jc w:val="both"/>
        <w:rPr>
          <w:rFonts w:ascii="Theinhardt Light" w:eastAsia="Times New Roman" w:hAnsi="Theinhardt Light" w:cs="Times New Roman"/>
          <w:color w:val="000000" w:themeColor="text1"/>
          <w:lang w:val="pl-PL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eastAsia="Times New Roman" w:hAnsi="Theinhardt Light" w:cs="Times New Roman"/>
          <w:color w:val="000000" w:themeColor="text1"/>
          <w:lang w:val="pl-PL"/>
        </w:rPr>
      </w:pP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Od samego początku istotnym elementem twórczości 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Miriam </w:t>
      </w:r>
      <w:proofErr w:type="spellStart"/>
      <w:r w:rsidRPr="00041CA2">
        <w:rPr>
          <w:rFonts w:ascii="Theinhardt Light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 </w:t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jest refleksja nad medium i językiem, których używa – nad ich tradycją i historią. Artystka zawsze wykorzystywała też swoją polityczną świadomość do refleksji nad własną działalnością. Decyzja o tym, aby tworzyć w bieli i czerni, i by porzucić płótno, którą podjęła jeszcze jako studentka, była decyzją feministyczną: malarstwo olejne było wówczas zdominowane przez twórców i tematy typowo męskie. Miriam 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 chciała zacząć pisać historię malarstwa od nowa: na własnych warunkach i z własnej, kobiecej, perspektywy. Nie tylko odrzuciła kolor, ale zniosła też hierarchię „szkicu” i „arcydzieła”, postawa ta leży u źródła powstania wielkoformatowych rysunków węglem, które 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 tworzyła w miejscach publicznych, a potem na gigantycznych kalkach. Prace te przedstawiały, z jednej strony 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rury, rakiety, statki, wieże, z drugiej zaś dryfujące w powietrzu łóżka, domy czy niewielkie wózki – motywy, których </w:t>
      </w:r>
      <w:proofErr w:type="spellStart"/>
      <w:r w:rsidRPr="00041CA2">
        <w:rPr>
          <w:rFonts w:ascii="Theinhardt Light" w:hAnsi="Theinhardt Light" w:cs="Times New Roman"/>
          <w:color w:val="000000" w:themeColor="text1"/>
          <w:lang w:val="pl-PL"/>
        </w:rPr>
        <w:t>genderowy</w:t>
      </w:r>
      <w:proofErr w:type="spellEnd"/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 ładunek wraca i do dziś jest kluczowym elementem jej artystycznego słownika. </w:t>
      </w:r>
    </w:p>
    <w:p w:rsidR="00041CA2" w:rsidRPr="00041CA2" w:rsidRDefault="00041CA2" w:rsidP="00041CA2">
      <w:pPr>
        <w:pStyle w:val="HTML-wstpniesformatowany"/>
        <w:shd w:val="clear" w:color="auto" w:fill="FFFFFF"/>
        <w:spacing w:line="276" w:lineRule="auto"/>
        <w:jc w:val="both"/>
        <w:rPr>
          <w:rFonts w:ascii="Theinhardt Light" w:hAnsi="Theinhardt Light" w:cs="Times New Roman"/>
          <w:color w:val="000000" w:themeColor="text1"/>
          <w:sz w:val="24"/>
          <w:szCs w:val="24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Odrzucenie przez Miriam </w:t>
      </w:r>
      <w:proofErr w:type="spellStart"/>
      <w:r w:rsidRPr="00041CA2">
        <w:rPr>
          <w:rFonts w:ascii="Theinhardt Light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 konwencji i klasycznego ideału piękna leży u źródeł jej praktyki </w:t>
      </w:r>
      <w:proofErr w:type="spellStart"/>
      <w:r w:rsidRPr="00041CA2">
        <w:rPr>
          <w:rFonts w:ascii="Theinhardt Light" w:hAnsi="Theinhardt Light" w:cs="Times New Roman"/>
          <w:color w:val="000000" w:themeColor="text1"/>
          <w:lang w:val="pl-PL"/>
        </w:rPr>
        <w:t>performatywnej</w:t>
      </w:r>
      <w:proofErr w:type="spellEnd"/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, zainteresowania efemerycznymi materiałami i formalnymi uproszczeniami, na granicy (świadomie przez nią wybieranej) sztuki naiwnej. Jednak i tu </w:t>
      </w:r>
      <w:proofErr w:type="spellStart"/>
      <w:r w:rsidRPr="00041CA2">
        <w:rPr>
          <w:rFonts w:ascii="Theinhardt Light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 odrzuca oczekiwania stawiane sztuce feministycznej, zgodnie z którymi </w:t>
      </w:r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>powinna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 poruszać 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lastRenderedPageBreak/>
        <w:t>„kobiece tematy” i rozwijać „kobiecą estetykę”. Tworząc z zamkniętymi oczami i według rytmu biologicznego (swoje prace opisuje jako „prace owulacyjne”, „prace menstruacyjne” – fizyczne odniesienie, które jest dla niej afirmacją wstydliwych i represjonowanych sfer kobiecego doświadczenia), artystka wyrzeka się kontroli nad swoim dziełem, a podważając hierarchię między procesem i wynikiem, zawiesza ocenę (udane/nieudane), a z nią fetysz „arcydzieła”. Pracuje na podłodze, często całym ciałem, odwołuje się do pamięci sensorycznej i celowo porzuca ogólny ogląd pracy: zawiesza interpretację i bezpieczny dystans.</w:t>
      </w:r>
    </w:p>
    <w:p w:rsidR="00041CA2" w:rsidRPr="00041CA2" w:rsidRDefault="00041CA2" w:rsidP="00041CA2">
      <w:pPr>
        <w:spacing w:line="276" w:lineRule="auto"/>
        <w:jc w:val="both"/>
        <w:rPr>
          <w:rFonts w:ascii="Theinhardt Light" w:eastAsia="Times New Roman" w:hAnsi="Theinhardt Light" w:cs="Times New Roman"/>
          <w:color w:val="000000" w:themeColor="text1"/>
          <w:lang w:val="pl-PL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W połowie lat 90. Miriam 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 wróciła do malarstwa, sztalugi, i do barw. Jasne, skrzące kolory, nakładane warstwami, są odtąd charakterystyczne dla jej stylu. Niezależnie od formatu czy techniki, wszystkie jej prace tworzon</w:t>
      </w:r>
      <w:r>
        <w:rPr>
          <w:rFonts w:ascii="Theinhardt Light" w:eastAsia="Times New Roman" w:hAnsi="Theinhardt Light" w:cs="Times New Roman"/>
          <w:color w:val="000000" w:themeColor="text1"/>
          <w:lang w:val="pl-PL"/>
        </w:rPr>
        <w:t>e są z tym samym zaangażowaniem</w:t>
      </w:r>
      <w:r>
        <w:rPr>
          <w:rFonts w:ascii="Theinhardt Light" w:eastAsia="Times New Roman" w:hAnsi="Theinhardt Light" w:cs="Times New Roman"/>
          <w:color w:val="000000" w:themeColor="text1"/>
          <w:lang w:val="pl-PL"/>
        </w:rPr>
        <w:br/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i intensywnością: 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 nie pracuje nad żadną z nich  dłużej niż dwie godziny – rzeczywisty czas maksymalnej koncentracji. Artystka w absolutnym skupieniu dociera do najgłębszych warstw świadomości, a jej dzieła to wewnętrznie nieocenzurowany zapis „wyładowania estetycznego”.</w:t>
      </w: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Pracy </w:t>
      </w:r>
      <w:proofErr w:type="spellStart"/>
      <w:r w:rsidRPr="00041CA2">
        <w:rPr>
          <w:rFonts w:ascii="Theinhardt Light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 towarzyszy literacki komentarz. </w:t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Bez popadania w anegdotę artystka opowiada – słowami i obrazami – swoją historię rodzinną, swoje pragn</w:t>
      </w:r>
      <w:r>
        <w:rPr>
          <w:rFonts w:ascii="Theinhardt Light" w:eastAsia="Times New Roman" w:hAnsi="Theinhardt Light" w:cs="Times New Roman"/>
          <w:color w:val="000000" w:themeColor="text1"/>
          <w:lang w:val="pl-PL"/>
        </w:rPr>
        <w:t>ienia, sny, doświadczenie ciała</w:t>
      </w:r>
      <w:r>
        <w:rPr>
          <w:rFonts w:ascii="Theinhardt Light" w:eastAsia="Times New Roman" w:hAnsi="Theinhardt Light" w:cs="Times New Roman"/>
          <w:color w:val="000000" w:themeColor="text1"/>
          <w:lang w:val="pl-PL"/>
        </w:rPr>
        <w:br/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i starzenia się, swój strach, niepokoje, swoją wściekłość i dążenie do niezależności – zarówno osobistej, jak i zawodowej. Jednocześnie nieustannie stawia się w szerszym planie wydarzeń społecznych i politycznych, a jej emocje to e</w:t>
      </w:r>
      <w:r>
        <w:rPr>
          <w:rFonts w:ascii="Theinhardt Light" w:eastAsia="Times New Roman" w:hAnsi="Theinhardt Light" w:cs="Times New Roman"/>
          <w:color w:val="000000" w:themeColor="text1"/>
          <w:lang w:val="pl-PL"/>
        </w:rPr>
        <w:t>mocje jednostki skonfrontowanej</w:t>
      </w:r>
      <w:r>
        <w:rPr>
          <w:rFonts w:ascii="Theinhardt Light" w:eastAsia="Times New Roman" w:hAnsi="Theinhardt Light" w:cs="Times New Roman"/>
          <w:color w:val="000000" w:themeColor="text1"/>
          <w:lang w:val="pl-PL"/>
        </w:rPr>
        <w:br/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z wszechobecną przemocą. W swojej sztuce Miriam 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 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staje się adwokatem w sprawach, w których inni milkną i odwracają wzrok. </w:t>
      </w: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eastAsia="Times New Roman" w:hAnsi="Theinhardt Light" w:cs="Times New Roman"/>
          <w:color w:val="000000" w:themeColor="text1"/>
          <w:lang w:val="pl-PL"/>
        </w:rPr>
      </w:pP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I to właśnie emocje, a zwłaszcza wściekłość, są motorem twórczości Miriam 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. Jej prace są ekspresywne, niekiedy dzikie, tworzone z pasją, często agresywne. Jednak artystka świadomie i ostrożnie wybiera środki wyrazu: precyzyjnie wykorzystuje kolory, faktury, powierzchnie i materiały. Te prace fascynują, prowokują, przerażają, niekiedy uwodzą, a tym samym jeszcze mocniej konfrontują publiczność z niewygodną rzeczywistością. Co ciekawe, nie rezygnując z poszukiwania estetycznego piękna i siły ekspresji, artystka maluje jednocześnie przemoc i rozkosz, pożądanie i samotność, okaleczenie i łagodność, czułość i fizyczne ciosy – jej pełna sprzeczności sztuka musi budzić sprzeczne emocje. Wieszając swoje obrazy „na wysokości wzroku”, to znaczy tak, że spojrzenia namalowanych na nich postaci spotykają spojrzenia widzów, każe przeglądać się w nich jak w lustrach, a tym samym wytrąca nas z wygodnych pozycji, uniemożliwia zbyt jednoznaczne sądy. Tytuły jej prac jasno sugerują malowane treści (</w:t>
      </w:r>
      <w:proofErr w:type="spellStart"/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>hände</w:t>
      </w:r>
      <w:proofErr w:type="spellEnd"/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 xml:space="preserve"> </w:t>
      </w:r>
      <w:proofErr w:type="spellStart"/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>hoch</w:t>
      </w:r>
      <w:proofErr w:type="spellEnd"/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 xml:space="preserve">! 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>[</w:t>
      </w:r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>ręce do góry!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], </w:t>
      </w:r>
      <w:proofErr w:type="spellStart"/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>beirut-beirut</w:t>
      </w:r>
      <w:proofErr w:type="spellEnd"/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, </w:t>
      </w:r>
      <w:proofErr w:type="spellStart"/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>träumen</w:t>
      </w:r>
      <w:proofErr w:type="spellEnd"/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 xml:space="preserve"> 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>[</w:t>
      </w:r>
      <w:r w:rsidRPr="00041CA2">
        <w:rPr>
          <w:rFonts w:ascii="Theinhardt Light" w:hAnsi="Theinhardt Light" w:cs="Times New Roman"/>
          <w:i/>
          <w:color w:val="000000" w:themeColor="text1"/>
          <w:lang w:val="pl-PL"/>
        </w:rPr>
        <w:t>sen</w:t>
      </w:r>
      <w:r w:rsidRPr="00041CA2">
        <w:rPr>
          <w:rFonts w:ascii="Theinhardt Light" w:hAnsi="Theinhardt Light" w:cs="Times New Roman"/>
          <w:color w:val="000000" w:themeColor="text1"/>
          <w:lang w:val="pl-PL"/>
        </w:rPr>
        <w:t xml:space="preserve">]), niekiedy jednak 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 celowo wprowadza w błąd: oczarowani urokiem jej barwnych akwareli </w:t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lastRenderedPageBreak/>
        <w:t>dopiero po czasie odkrywamy, że kolory układają się w kształt grzyba nuklearnego, a my stoimy w zachwycie przed przedstawieniem największej k</w:t>
      </w:r>
      <w:r>
        <w:rPr>
          <w:rFonts w:ascii="Theinhardt Light" w:eastAsia="Times New Roman" w:hAnsi="Theinhardt Light" w:cs="Times New Roman"/>
          <w:color w:val="000000" w:themeColor="text1"/>
          <w:lang w:val="pl-PL"/>
        </w:rPr>
        <w:t>atastrofy w dziejach ludzkości.</w:t>
      </w:r>
      <w:r>
        <w:rPr>
          <w:rFonts w:ascii="Theinhardt Light" w:eastAsia="Times New Roman" w:hAnsi="Theinhardt Light" w:cs="Times New Roman"/>
          <w:color w:val="000000" w:themeColor="text1"/>
          <w:lang w:val="pl-PL"/>
        </w:rPr>
        <w:br/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W ten sposób tematem sztuki Miriam 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 staje się ambiwalencja, ale też bezwarunkowa równość, która interesuje ją zarówno w kontekście wojny</w:t>
      </w:r>
      <w:r>
        <w:rPr>
          <w:rFonts w:ascii="Theinhardt Light" w:eastAsia="Times New Roman" w:hAnsi="Theinhardt Light" w:cs="Times New Roman"/>
          <w:color w:val="000000" w:themeColor="text1"/>
          <w:lang w:val="pl-PL"/>
        </w:rPr>
        <w:t xml:space="preserve"> płci, debaty o uchodźcach, jak</w:t>
      </w:r>
      <w:r>
        <w:rPr>
          <w:rFonts w:ascii="Theinhardt Light" w:eastAsia="Times New Roman" w:hAnsi="Theinhardt Light" w:cs="Times New Roman"/>
          <w:color w:val="000000" w:themeColor="text1"/>
          <w:lang w:val="pl-PL"/>
        </w:rPr>
        <w:br/>
      </w:r>
      <w:r w:rsidRPr="00041CA2">
        <w:rPr>
          <w:rFonts w:ascii="Theinhardt Light" w:eastAsia="Times New Roman" w:hAnsi="Theinhardt Light" w:cs="Times New Roman"/>
          <w:color w:val="000000" w:themeColor="text1"/>
          <w:lang w:val="pl-PL"/>
        </w:rPr>
        <w:t>i w relacji człowieka ze światem roślin i zwierząt.</w:t>
      </w:r>
    </w:p>
    <w:p w:rsidR="00041CA2" w:rsidRPr="00041CA2" w:rsidRDefault="00041CA2" w:rsidP="00041CA2">
      <w:pPr>
        <w:spacing w:line="276" w:lineRule="auto"/>
        <w:jc w:val="both"/>
        <w:rPr>
          <w:rFonts w:ascii="Theinhardt Light" w:eastAsia="Times New Roman" w:hAnsi="Theinhardt Light" w:cs="Times New Roman"/>
          <w:color w:val="000000" w:themeColor="text1"/>
          <w:lang w:val="pl-PL"/>
        </w:rPr>
      </w:pPr>
    </w:p>
    <w:p w:rsidR="00041CA2" w:rsidRPr="00041CA2" w:rsidRDefault="00041CA2" w:rsidP="00041CA2">
      <w:pPr>
        <w:pStyle w:val="Tekstkomentarza"/>
        <w:spacing w:line="276" w:lineRule="auto"/>
        <w:jc w:val="both"/>
        <w:rPr>
          <w:rFonts w:ascii="Theinhardt Light" w:hAnsi="Theinhardt Light" w:cs="Times New Roman"/>
          <w:color w:val="000000" w:themeColor="text1"/>
          <w:sz w:val="24"/>
          <w:szCs w:val="24"/>
        </w:rPr>
      </w:pPr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 xml:space="preserve">Malowane przez nią </w:t>
      </w:r>
      <w:r w:rsidRPr="00041CA2">
        <w:rPr>
          <w:rFonts w:ascii="Theinhardt Light" w:hAnsi="Theinhardt Light" w:cs="Times New Roman"/>
          <w:color w:val="000000" w:themeColor="text1"/>
          <w:sz w:val="24"/>
          <w:szCs w:val="24"/>
        </w:rPr>
        <w:t>oniryczne obrazy zaludniają postaci o rozmytym konturze. Niekiedy trudno jednoznacznie określić, czy to figury ludzkie, czy zwierzęce; męskie, czy kobiece. Wyłaniające się szczegóły określają niejako drogę spojrzenia, punkty napięcia albo tożsamości: genitalia (najczęściej w erekcji), wystraszone oczy, zaciśnięte pięści. Te barwne obrazy są przepełnione niepokojem i mimo że tytuły o</w:t>
      </w:r>
      <w:r>
        <w:rPr>
          <w:rFonts w:ascii="Theinhardt Light" w:hAnsi="Theinhardt Light" w:cs="Times New Roman"/>
          <w:color w:val="000000" w:themeColor="text1"/>
          <w:sz w:val="24"/>
          <w:szCs w:val="24"/>
        </w:rPr>
        <w:t>dnoszą je do konkretnych miejsc</w:t>
      </w:r>
      <w:r>
        <w:rPr>
          <w:rFonts w:ascii="Theinhardt Light" w:hAnsi="Theinhardt Light" w:cs="Times New Roman"/>
          <w:color w:val="000000" w:themeColor="text1"/>
          <w:sz w:val="24"/>
          <w:szCs w:val="24"/>
        </w:rPr>
        <w:br/>
      </w:r>
      <w:r w:rsidRPr="00041CA2">
        <w:rPr>
          <w:rFonts w:ascii="Theinhardt Light" w:hAnsi="Theinhardt Light" w:cs="Times New Roman"/>
          <w:color w:val="000000" w:themeColor="text1"/>
          <w:sz w:val="24"/>
          <w:szCs w:val="24"/>
        </w:rPr>
        <w:t xml:space="preserve">i wydarzeń, to one same zdają się dryfować poza czasem: pomiędzy jedną katastrofą </w:t>
      </w:r>
      <w:r>
        <w:rPr>
          <w:rFonts w:ascii="Theinhardt Light" w:hAnsi="Theinhardt Light" w:cs="Times New Roman"/>
          <w:color w:val="000000" w:themeColor="text1"/>
          <w:sz w:val="24"/>
          <w:szCs w:val="24"/>
        </w:rPr>
        <w:br/>
      </w:r>
      <w:r w:rsidRPr="00041CA2">
        <w:rPr>
          <w:rFonts w:ascii="Theinhardt Light" w:hAnsi="Theinhardt Light" w:cs="Times New Roman"/>
          <w:color w:val="000000" w:themeColor="text1"/>
          <w:sz w:val="24"/>
          <w:szCs w:val="24"/>
        </w:rPr>
        <w:t xml:space="preserve">a kolejną. Rozpoczęty w 2015 roku i kontynuowany do dziś cykl </w:t>
      </w:r>
      <w:r w:rsidRPr="00041CA2">
        <w:rPr>
          <w:rFonts w:ascii="Theinhardt Light" w:hAnsi="Theinhardt Light" w:cs="Times New Roman"/>
          <w:i/>
          <w:color w:val="000000" w:themeColor="text1"/>
          <w:sz w:val="24"/>
          <w:szCs w:val="24"/>
        </w:rPr>
        <w:t xml:space="preserve">mare </w:t>
      </w:r>
      <w:proofErr w:type="spellStart"/>
      <w:r w:rsidRPr="00041CA2">
        <w:rPr>
          <w:rFonts w:ascii="Theinhardt Light" w:hAnsi="Theinhardt Light" w:cs="Times New Roman"/>
          <w:i/>
          <w:color w:val="000000" w:themeColor="text1"/>
          <w:sz w:val="24"/>
          <w:szCs w:val="24"/>
        </w:rPr>
        <w:t>nostrum</w:t>
      </w:r>
      <w:proofErr w:type="spellEnd"/>
      <w:r w:rsidRPr="00041CA2">
        <w:rPr>
          <w:rFonts w:ascii="Theinhardt Light" w:hAnsi="Theinhardt Light" w:cs="Times New Roman"/>
          <w:color w:val="000000" w:themeColor="text1"/>
          <w:sz w:val="24"/>
          <w:szCs w:val="24"/>
        </w:rPr>
        <w:t xml:space="preserve"> to wściekła medytacja: artystka maluje </w:t>
      </w:r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>nagich uciekających i upokorzonych ludzi – w abstrakcyjnym otoczeniu lub, ostatnio, tonących w Morzu Śródziemnym. Obrazy te, kolejny raz, budowane są na ambiwalencji: pod względem tematycznym</w:t>
      </w:r>
      <w:r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 xml:space="preserve"> są przerażające i dramatyczne,</w:t>
      </w:r>
      <w:r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br/>
      </w:r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>a jednocześnie – pod względem kompozycji, ek</w:t>
      </w:r>
      <w:r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>spresji i koloru – zadziwiająco</w:t>
      </w:r>
      <w:r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br/>
      </w:r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 xml:space="preserve">i niezaprzeczalnie piękne. W odpowiedzi na pytanie, dlaczego w jej sztuce ciągle wraca temat wojny, Miriam 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 xml:space="preserve"> od lat powtarza, że </w:t>
      </w:r>
      <w:r w:rsidRPr="00041CA2">
        <w:rPr>
          <w:rFonts w:ascii="Arial" w:eastAsia="Times New Roman" w:hAnsi="Arial" w:cs="Arial"/>
          <w:color w:val="000000" w:themeColor="text1"/>
          <w:sz w:val="24"/>
          <w:szCs w:val="24"/>
        </w:rPr>
        <w:t>​​</w:t>
      </w:r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>konieczne jest opowiedzenie si</w:t>
      </w:r>
      <w:r w:rsidRPr="00041CA2">
        <w:rPr>
          <w:rFonts w:ascii="Theinhardt Light" w:eastAsia="Times New Roman" w:hAnsi="Theinhardt Light" w:cs="Theinhardt Light"/>
          <w:color w:val="000000" w:themeColor="text1"/>
          <w:sz w:val="24"/>
          <w:szCs w:val="24"/>
        </w:rPr>
        <w:t>ę</w:t>
      </w:r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>, zaj</w:t>
      </w:r>
      <w:r w:rsidRPr="00041CA2">
        <w:rPr>
          <w:rFonts w:ascii="Theinhardt Light" w:eastAsia="Times New Roman" w:hAnsi="Theinhardt Light" w:cs="Theinhardt Light"/>
          <w:color w:val="000000" w:themeColor="text1"/>
          <w:sz w:val="24"/>
          <w:szCs w:val="24"/>
        </w:rPr>
        <w:t>ę</w:t>
      </w:r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 xml:space="preserve">cie stanowiska. Zło tkwi według niej w każdej istocie ludzkiej i do tego drzemiącego potencjału, żarzącego się niebezpieczeństwa i wynikającej zeń przemocy trzeba się odnieść wprost. Sztuka Miriam </w:t>
      </w:r>
      <w:proofErr w:type="spellStart"/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>Cahn</w:t>
      </w:r>
      <w:proofErr w:type="spellEnd"/>
      <w:r w:rsidRPr="00041CA2">
        <w:rPr>
          <w:rFonts w:ascii="Theinhardt Light" w:eastAsia="Times New Roman" w:hAnsi="Theinhardt Light" w:cs="Times New Roman"/>
          <w:color w:val="000000" w:themeColor="text1"/>
          <w:sz w:val="24"/>
          <w:szCs w:val="24"/>
        </w:rPr>
        <w:t xml:space="preserve"> jest nieustanną z nimi konfrontacją.</w:t>
      </w: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</w:p>
    <w:p w:rsidR="00041CA2" w:rsidRPr="00041CA2" w:rsidRDefault="00041CA2" w:rsidP="00041CA2">
      <w:pPr>
        <w:spacing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  <w:r w:rsidRPr="00041CA2">
        <w:rPr>
          <w:rFonts w:ascii="Theinhardt Light" w:hAnsi="Theinhardt Light" w:cs="Times New Roman"/>
          <w:color w:val="000000" w:themeColor="text1"/>
          <w:lang w:val="pl-PL"/>
        </w:rPr>
        <w:t>Wystawa „MIRIAM CAHN: JA, ISTOTA LUDZKA”, chociaż pomyślana jest jako retrospektywa, nie jest zorganizowana według klucza chronologicznego. Przeciwnie: zaaranżowana przez artystkę (dla której wieszanie prac jest gestem tak samo istotnym, jak ich tworzenie) jest swoistą instalacją, w której prace z różnych okresów i tworzone w różnych kontekstach społecznych i politycznych wchodzą ze sobą w wielopoziomowy dialog. Wystawa zorganizowana w Muzeum nad Wisłą to 200 prac prezentujących twórczość niejednorodną, niespokojną i pełną najbardziej skrajnych emocji. Emocji, które towarzyszą w życiu codziennym nam, istotom ludzkim.</w:t>
      </w:r>
    </w:p>
    <w:p w:rsidR="00041CA2" w:rsidRPr="00041CA2" w:rsidRDefault="00041CA2" w:rsidP="00041CA2">
      <w:pPr>
        <w:spacing w:after="240"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</w:p>
    <w:p w:rsidR="00041CA2" w:rsidRPr="00D54120" w:rsidRDefault="00041CA2" w:rsidP="00041CA2">
      <w:pPr>
        <w:spacing w:after="240" w:line="276" w:lineRule="auto"/>
        <w:ind w:left="6480" w:firstLine="720"/>
        <w:jc w:val="both"/>
        <w:rPr>
          <w:rFonts w:ascii="Theinhardt Light" w:hAnsi="Theinhardt Light" w:cs="Times New Roman"/>
          <w:color w:val="000000" w:themeColor="text1"/>
          <w:lang w:val="pl-PL"/>
        </w:rPr>
      </w:pPr>
      <w:r w:rsidRPr="00D54120">
        <w:rPr>
          <w:rFonts w:ascii="Theinhardt Light" w:hAnsi="Theinhardt Light" w:cs="Times New Roman"/>
          <w:color w:val="000000" w:themeColor="text1"/>
          <w:lang w:val="pl-PL"/>
        </w:rPr>
        <w:t xml:space="preserve">Marta </w:t>
      </w:r>
      <w:proofErr w:type="spellStart"/>
      <w:r w:rsidRPr="00D54120">
        <w:rPr>
          <w:rFonts w:ascii="Theinhardt Light" w:hAnsi="Theinhardt Light" w:cs="Times New Roman"/>
          <w:color w:val="000000" w:themeColor="text1"/>
          <w:lang w:val="pl-PL"/>
        </w:rPr>
        <w:t>Dziewańska</w:t>
      </w:r>
      <w:proofErr w:type="spellEnd"/>
    </w:p>
    <w:p w:rsidR="00041CA2" w:rsidRPr="00D54120" w:rsidRDefault="00041CA2" w:rsidP="00041CA2">
      <w:pPr>
        <w:spacing w:after="240" w:line="276" w:lineRule="auto"/>
        <w:jc w:val="both"/>
        <w:rPr>
          <w:rFonts w:ascii="Theinhardt Light" w:hAnsi="Theinhardt Light" w:cs="Times New Roman"/>
          <w:color w:val="000000" w:themeColor="text1"/>
          <w:lang w:val="pl-PL"/>
        </w:rPr>
      </w:pPr>
    </w:p>
    <w:p w:rsidR="00041CA2" w:rsidRPr="00D54120" w:rsidRDefault="00041CA2" w:rsidP="00041CA2">
      <w:pPr>
        <w:pStyle w:val="Standard"/>
        <w:spacing w:line="276" w:lineRule="auto"/>
        <w:jc w:val="both"/>
        <w:rPr>
          <w:rFonts w:ascii="Theinhardt Light" w:hAnsi="Theinhardt Light" w:cs="Times New Roman"/>
        </w:rPr>
      </w:pPr>
    </w:p>
    <w:p w:rsidR="00D54120" w:rsidRPr="00D54120" w:rsidRDefault="00D54120" w:rsidP="00041CA2">
      <w:pPr>
        <w:spacing w:after="240" w:line="276" w:lineRule="auto"/>
        <w:jc w:val="both"/>
        <w:rPr>
          <w:rFonts w:ascii="Theinhardt Light" w:hAnsi="Theinhardt Light" w:cs="Times New Roman"/>
          <w:lang w:val="pl-PL"/>
        </w:rPr>
      </w:pPr>
    </w:p>
    <w:p w:rsidR="0009218E" w:rsidRDefault="0009218E" w:rsidP="00D54120">
      <w:pPr>
        <w:spacing w:line="276" w:lineRule="auto"/>
        <w:jc w:val="both"/>
        <w:rPr>
          <w:rFonts w:ascii="Theinhardt Light" w:hAnsi="Theinhardt Light"/>
          <w:lang w:val="pl-PL"/>
        </w:rPr>
      </w:pPr>
      <w:r>
        <w:rPr>
          <w:rFonts w:ascii="Theinhardt Light" w:hAnsi="Theinhardt Light"/>
          <w:lang w:val="pl-PL"/>
        </w:rPr>
        <w:lastRenderedPageBreak/>
        <w:t>O artystce</w:t>
      </w:r>
    </w:p>
    <w:p w:rsidR="0009218E" w:rsidRDefault="0009218E" w:rsidP="00D54120">
      <w:pPr>
        <w:spacing w:line="276" w:lineRule="auto"/>
        <w:jc w:val="both"/>
        <w:rPr>
          <w:rFonts w:ascii="Theinhardt Light" w:hAnsi="Theinhardt Light"/>
          <w:lang w:val="pl-PL"/>
        </w:rPr>
      </w:pPr>
    </w:p>
    <w:p w:rsidR="00D54120" w:rsidRPr="00D54120" w:rsidRDefault="00D54120" w:rsidP="00D54120">
      <w:pPr>
        <w:spacing w:line="276" w:lineRule="auto"/>
        <w:jc w:val="both"/>
        <w:rPr>
          <w:rFonts w:ascii="Theinhardt Light" w:hAnsi="Theinhardt Light"/>
          <w:lang w:val="pl-PL"/>
        </w:rPr>
      </w:pPr>
      <w:r w:rsidRPr="00D54120">
        <w:rPr>
          <w:rFonts w:ascii="Theinhardt Light" w:hAnsi="Theinhardt Light"/>
          <w:lang w:val="pl-PL"/>
        </w:rPr>
        <w:t xml:space="preserve">Miriam </w:t>
      </w:r>
      <w:proofErr w:type="spellStart"/>
      <w:r w:rsidRPr="00D54120">
        <w:rPr>
          <w:rFonts w:ascii="Theinhardt Light" w:hAnsi="Theinhardt Light"/>
          <w:lang w:val="pl-PL"/>
        </w:rPr>
        <w:t>Cahn</w:t>
      </w:r>
      <w:proofErr w:type="spellEnd"/>
      <w:r w:rsidRPr="00D54120">
        <w:rPr>
          <w:rFonts w:ascii="Theinhardt Light" w:hAnsi="Theinhardt Light"/>
          <w:lang w:val="pl-PL"/>
        </w:rPr>
        <w:t xml:space="preserve"> (ur. 1949 w Bazylei) szwajcarska malarka, rysowniczka i pisarka. Studiowała grafikę w słynnej </w:t>
      </w:r>
      <w:proofErr w:type="spellStart"/>
      <w:r w:rsidRPr="00D54120">
        <w:rPr>
          <w:rFonts w:ascii="Theinhardt Light" w:hAnsi="Theinhardt Light"/>
          <w:lang w:val="pl-PL"/>
        </w:rPr>
        <w:t>Allgemeine</w:t>
      </w:r>
      <w:proofErr w:type="spellEnd"/>
      <w:r w:rsidRPr="00D54120">
        <w:rPr>
          <w:rFonts w:ascii="Theinhardt Light" w:hAnsi="Theinhardt Light"/>
          <w:lang w:val="pl-PL"/>
        </w:rPr>
        <w:t xml:space="preserve"> </w:t>
      </w:r>
      <w:proofErr w:type="spellStart"/>
      <w:r w:rsidRPr="00D54120">
        <w:rPr>
          <w:rFonts w:ascii="Theinhardt Light" w:hAnsi="Theinhardt Light"/>
          <w:lang w:val="pl-PL"/>
        </w:rPr>
        <w:t>Gewerbeschule</w:t>
      </w:r>
      <w:proofErr w:type="spellEnd"/>
      <w:r w:rsidRPr="00D54120">
        <w:rPr>
          <w:rFonts w:ascii="Theinhardt Light" w:hAnsi="Theinhardt Light"/>
          <w:lang w:val="pl-PL"/>
        </w:rPr>
        <w:t xml:space="preserve"> w Bazylei pod okiem Armina Hofmanna.</w:t>
      </w:r>
      <w:r w:rsidRPr="00D54120">
        <w:rPr>
          <w:rFonts w:ascii="Theinhardt Light" w:hAnsi="Theinhardt Light"/>
          <w:lang w:val="pl-PL"/>
        </w:rPr>
        <w:br/>
      </w:r>
      <w:r w:rsidRPr="00D54120">
        <w:rPr>
          <w:rFonts w:ascii="Theinhardt Light" w:hAnsi="Theinhardt Light"/>
          <w:lang w:val="pl-PL"/>
        </w:rPr>
        <w:t xml:space="preserve">W latach 70. związała się ze szwajcarską galerią Stampa skupiającą młode, międzynarodowe środowisko artystów eksperymentujących z nowymi mediami takimi, jak wideo i </w:t>
      </w:r>
      <w:proofErr w:type="spellStart"/>
      <w:r w:rsidRPr="00D54120">
        <w:rPr>
          <w:rFonts w:ascii="Theinhardt Light" w:hAnsi="Theinhardt Light"/>
          <w:lang w:val="pl-PL"/>
        </w:rPr>
        <w:t>performans</w:t>
      </w:r>
      <w:proofErr w:type="spellEnd"/>
      <w:r w:rsidRPr="00D54120">
        <w:rPr>
          <w:rFonts w:ascii="Theinhardt Light" w:hAnsi="Theinhardt Light"/>
          <w:lang w:val="pl-PL"/>
        </w:rPr>
        <w:t>. Od początku swojej twórczości łączyła życie artystyczn</w:t>
      </w:r>
      <w:r w:rsidRPr="00D54120">
        <w:rPr>
          <w:rFonts w:ascii="Theinhardt Light" w:hAnsi="Theinhardt Light"/>
          <w:lang w:val="pl-PL"/>
        </w:rPr>
        <w:t>e z zaangażowaniem politycznym.</w:t>
      </w:r>
      <w:r w:rsidRPr="00D54120">
        <w:rPr>
          <w:rFonts w:ascii="Theinhardt Light" w:hAnsi="Theinhardt Light"/>
          <w:lang w:val="pl-PL"/>
        </w:rPr>
        <w:br/>
      </w:r>
      <w:r w:rsidRPr="00D54120">
        <w:rPr>
          <w:rFonts w:ascii="Theinhardt Light" w:hAnsi="Theinhardt Light"/>
          <w:lang w:val="pl-PL"/>
        </w:rPr>
        <w:t xml:space="preserve">W   roku 1977 po raz pierwszy odwiedziła Warszawę jako delegatka OFRA (szwajcarskiej Organizacji na Recz Kobiet) na Światowym Zgromadzeniu Budowniczych Pokoju. W 1982 roku wycofała swoje prace z prestiżowej wystawy </w:t>
      </w:r>
      <w:proofErr w:type="spellStart"/>
      <w:r w:rsidRPr="00D54120">
        <w:rPr>
          <w:rFonts w:ascii="Theinhardt Light" w:hAnsi="Theinhardt Light"/>
          <w:lang w:val="pl-PL"/>
        </w:rPr>
        <w:t>documenta</w:t>
      </w:r>
      <w:proofErr w:type="spellEnd"/>
      <w:r w:rsidRPr="00D54120">
        <w:rPr>
          <w:rFonts w:ascii="Theinhardt Light" w:hAnsi="Theinhardt Light"/>
          <w:lang w:val="pl-PL"/>
        </w:rPr>
        <w:t xml:space="preserve"> 7, </w:t>
      </w:r>
      <w:proofErr w:type="spellStart"/>
      <w:r w:rsidRPr="00D54120">
        <w:rPr>
          <w:rFonts w:ascii="Theinhardt Light" w:hAnsi="Theinhardt Light"/>
          <w:lang w:val="pl-PL"/>
        </w:rPr>
        <w:t>kuratorowanej</w:t>
      </w:r>
      <w:proofErr w:type="spellEnd"/>
      <w:r w:rsidRPr="00D54120">
        <w:rPr>
          <w:rFonts w:ascii="Theinhardt Light" w:hAnsi="Theinhardt Light"/>
          <w:lang w:val="pl-PL"/>
        </w:rPr>
        <w:t xml:space="preserve"> przez </w:t>
      </w:r>
      <w:proofErr w:type="spellStart"/>
      <w:r w:rsidRPr="00D54120">
        <w:rPr>
          <w:rFonts w:ascii="Theinhardt Light" w:hAnsi="Theinhardt Light"/>
          <w:lang w:val="pl-PL"/>
        </w:rPr>
        <w:t>Rudiego</w:t>
      </w:r>
      <w:proofErr w:type="spellEnd"/>
      <w:r w:rsidRPr="00D54120">
        <w:rPr>
          <w:rFonts w:ascii="Theinhardt Light" w:hAnsi="Theinhardt Light"/>
          <w:lang w:val="pl-PL"/>
        </w:rPr>
        <w:t xml:space="preserve"> Fuchsa. Rok później miała swoją pierwszą instytucjonalną solową wystawę w </w:t>
      </w:r>
      <w:proofErr w:type="spellStart"/>
      <w:r w:rsidRPr="00D54120">
        <w:rPr>
          <w:rFonts w:ascii="Theinhardt Light" w:hAnsi="Theinhardt Light"/>
          <w:lang w:val="pl-PL"/>
        </w:rPr>
        <w:t>Kunst</w:t>
      </w:r>
      <w:r w:rsidRPr="00D54120">
        <w:rPr>
          <w:rFonts w:ascii="Theinhardt Light" w:hAnsi="Theinhardt Light"/>
          <w:lang w:val="pl-PL"/>
        </w:rPr>
        <w:t>halle</w:t>
      </w:r>
      <w:proofErr w:type="spellEnd"/>
      <w:r w:rsidRPr="00D54120">
        <w:rPr>
          <w:rFonts w:ascii="Theinhardt Light" w:hAnsi="Theinhardt Light"/>
          <w:lang w:val="pl-PL"/>
        </w:rPr>
        <w:br/>
      </w:r>
      <w:r w:rsidRPr="00D54120">
        <w:rPr>
          <w:rFonts w:ascii="Theinhardt Light" w:hAnsi="Theinhardt Light"/>
          <w:lang w:val="pl-PL"/>
        </w:rPr>
        <w:t xml:space="preserve">w Bazylei, na zaproszenie jej ówczesnego dyrektora Jean-Christophe’a Ammanna. W 1984 roku reprezentowała Szwajcarię na 41. Biennale w Wenecji.  W roku 1995 pierwszy raz pokazała swoje prace w Polsce, na wystawie „Gdzie jest brat twój, Abel?” </w:t>
      </w:r>
      <w:proofErr w:type="spellStart"/>
      <w:r w:rsidRPr="00D54120">
        <w:rPr>
          <w:rFonts w:ascii="Theinhardt Light" w:hAnsi="Theinhardt Light"/>
          <w:lang w:val="pl-PL"/>
        </w:rPr>
        <w:t>kuratorowanej</w:t>
      </w:r>
      <w:proofErr w:type="spellEnd"/>
      <w:r w:rsidRPr="00D54120">
        <w:rPr>
          <w:rFonts w:ascii="Theinhardt Light" w:hAnsi="Theinhardt Light"/>
          <w:lang w:val="pl-PL"/>
        </w:rPr>
        <w:t xml:space="preserve"> przez </w:t>
      </w:r>
      <w:proofErr w:type="spellStart"/>
      <w:r w:rsidRPr="00D54120">
        <w:rPr>
          <w:rFonts w:ascii="Theinhardt Light" w:hAnsi="Theinhardt Light"/>
          <w:lang w:val="pl-PL"/>
        </w:rPr>
        <w:t>Andę</w:t>
      </w:r>
      <w:proofErr w:type="spellEnd"/>
      <w:r w:rsidRPr="00D54120">
        <w:rPr>
          <w:rFonts w:ascii="Theinhardt Light" w:hAnsi="Theinhardt Light"/>
          <w:lang w:val="pl-PL"/>
        </w:rPr>
        <w:t xml:space="preserve"> Rottenberg w stołecznej Zachęcie. Jednak prawdziwą międzynarodową sławę przyniósł artystce dopiero udział w wystawie </w:t>
      </w:r>
      <w:proofErr w:type="spellStart"/>
      <w:r w:rsidRPr="00D54120">
        <w:rPr>
          <w:rFonts w:ascii="Theinhardt Light" w:hAnsi="Theinhardt Light"/>
          <w:lang w:val="pl-PL"/>
        </w:rPr>
        <w:t>documenta</w:t>
      </w:r>
      <w:proofErr w:type="spellEnd"/>
      <w:r w:rsidRPr="00D54120">
        <w:rPr>
          <w:rFonts w:ascii="Theinhardt Light" w:hAnsi="Theinhardt Light"/>
          <w:lang w:val="pl-PL"/>
        </w:rPr>
        <w:t xml:space="preserve"> 14, przygotowanej przez Adama Szymczyka. Wystawę „MIRIAM CAHN: JA, ISTOTA LUDZKA” w Muzeum Sztuki Nowoczesne</w:t>
      </w:r>
      <w:r w:rsidRPr="00D54120">
        <w:rPr>
          <w:rFonts w:ascii="Theinhardt Light" w:hAnsi="Theinhardt Light"/>
          <w:lang w:val="pl-PL"/>
        </w:rPr>
        <w:t>j</w:t>
      </w:r>
      <w:r w:rsidRPr="00D54120">
        <w:rPr>
          <w:rFonts w:ascii="Theinhardt Light" w:hAnsi="Theinhardt Light"/>
          <w:lang w:val="pl-PL"/>
        </w:rPr>
        <w:br/>
      </w:r>
      <w:r w:rsidRPr="00D54120">
        <w:rPr>
          <w:rFonts w:ascii="Theinhardt Light" w:hAnsi="Theinhardt Light"/>
          <w:lang w:val="pl-PL"/>
        </w:rPr>
        <w:t xml:space="preserve">w Warszawie poprzedziły wystawy artystki w 2019 roku w </w:t>
      </w:r>
      <w:proofErr w:type="spellStart"/>
      <w:r w:rsidRPr="00D54120">
        <w:rPr>
          <w:rFonts w:ascii="Theinhardt Light" w:hAnsi="Theinhardt Light"/>
          <w:lang w:val="pl-PL"/>
        </w:rPr>
        <w:t>Kunstmuseum</w:t>
      </w:r>
      <w:proofErr w:type="spellEnd"/>
      <w:r w:rsidRPr="00D54120">
        <w:rPr>
          <w:rFonts w:ascii="Theinhardt Light" w:hAnsi="Theinhardt Light"/>
          <w:lang w:val="pl-PL"/>
        </w:rPr>
        <w:t xml:space="preserve"> w Bernie, </w:t>
      </w:r>
      <w:proofErr w:type="spellStart"/>
      <w:r w:rsidRPr="00D54120">
        <w:rPr>
          <w:rFonts w:ascii="Theinhardt Light" w:hAnsi="Theinhardt Light"/>
          <w:lang w:val="pl-PL"/>
        </w:rPr>
        <w:t>Haus</w:t>
      </w:r>
      <w:proofErr w:type="spellEnd"/>
      <w:r w:rsidRPr="00D54120">
        <w:rPr>
          <w:rFonts w:ascii="Theinhardt Light" w:hAnsi="Theinhardt Light"/>
          <w:lang w:val="pl-PL"/>
        </w:rPr>
        <w:t xml:space="preserve"> der Kunst w Monachium oraz Muzeum Królowej Zofii w Madrycie. Prace </w:t>
      </w:r>
      <w:proofErr w:type="spellStart"/>
      <w:r w:rsidRPr="00D54120">
        <w:rPr>
          <w:rFonts w:ascii="Theinhardt Light" w:hAnsi="Theinhardt Light"/>
          <w:lang w:val="pl-PL"/>
        </w:rPr>
        <w:t>Cahn</w:t>
      </w:r>
      <w:proofErr w:type="spellEnd"/>
      <w:r w:rsidRPr="00D54120">
        <w:rPr>
          <w:rFonts w:ascii="Theinhardt Light" w:hAnsi="Theinhardt Light"/>
          <w:lang w:val="pl-PL"/>
        </w:rPr>
        <w:t xml:space="preserve"> znajdują się</w:t>
      </w:r>
      <w:r w:rsidRPr="00D54120">
        <w:rPr>
          <w:rFonts w:ascii="Theinhardt Light" w:hAnsi="Theinhardt Light"/>
          <w:lang w:val="pl-PL"/>
        </w:rPr>
        <w:br/>
      </w:r>
      <w:r w:rsidRPr="00D54120">
        <w:rPr>
          <w:rFonts w:ascii="Theinhardt Light" w:hAnsi="Theinhardt Light"/>
          <w:lang w:val="pl-PL"/>
        </w:rPr>
        <w:t xml:space="preserve">w licznych kolekcjach na świecie m.in. </w:t>
      </w:r>
      <w:proofErr w:type="spellStart"/>
      <w:r w:rsidRPr="00D54120">
        <w:rPr>
          <w:rFonts w:ascii="Theinhardt Light" w:hAnsi="Theinhardt Light"/>
          <w:lang w:val="pl-PL"/>
        </w:rPr>
        <w:t>MoMA</w:t>
      </w:r>
      <w:proofErr w:type="spellEnd"/>
      <w:r w:rsidRPr="00D54120">
        <w:rPr>
          <w:rFonts w:ascii="Theinhardt Light" w:hAnsi="Theinhardt Light"/>
          <w:lang w:val="pl-PL"/>
        </w:rPr>
        <w:t xml:space="preserve"> w Nowym Jorku, </w:t>
      </w:r>
      <w:proofErr w:type="spellStart"/>
      <w:r w:rsidRPr="00D54120">
        <w:rPr>
          <w:rFonts w:ascii="Theinhardt Light" w:hAnsi="Theinhardt Light"/>
          <w:lang w:val="pl-PL"/>
        </w:rPr>
        <w:t>Tate</w:t>
      </w:r>
      <w:proofErr w:type="spellEnd"/>
      <w:r w:rsidRPr="00D54120">
        <w:rPr>
          <w:rFonts w:ascii="Theinhardt Light" w:hAnsi="Theinhardt Light"/>
          <w:lang w:val="pl-PL"/>
        </w:rPr>
        <w:t xml:space="preserve"> Modern, Muzeum Królowej Zofii w Madrycie, a także Muzeum Sztuki Nowoczesnej w Warszawie.  Miriam </w:t>
      </w:r>
      <w:proofErr w:type="spellStart"/>
      <w:r w:rsidRPr="00D54120">
        <w:rPr>
          <w:rFonts w:ascii="Theinhardt Light" w:hAnsi="Theinhardt Light"/>
          <w:lang w:val="pl-PL"/>
        </w:rPr>
        <w:t>Cahn</w:t>
      </w:r>
      <w:proofErr w:type="spellEnd"/>
      <w:r w:rsidRPr="00D54120">
        <w:rPr>
          <w:rFonts w:ascii="Theinhardt Light" w:hAnsi="Theinhardt Light"/>
          <w:lang w:val="pl-PL"/>
        </w:rPr>
        <w:t xml:space="preserve"> jest laureatką licznych nagród m.in.: nagrody </w:t>
      </w:r>
      <w:proofErr w:type="spellStart"/>
      <w:r w:rsidRPr="00D54120">
        <w:rPr>
          <w:rFonts w:ascii="Theinhardt Light" w:hAnsi="Theinhardt Light"/>
          <w:lang w:val="pl-PL"/>
        </w:rPr>
        <w:t>Käthe</w:t>
      </w:r>
      <w:proofErr w:type="spellEnd"/>
      <w:r w:rsidRPr="00D54120">
        <w:rPr>
          <w:rFonts w:ascii="Theinhardt Light" w:hAnsi="Theinhardt Light"/>
          <w:lang w:val="pl-PL"/>
        </w:rPr>
        <w:t xml:space="preserve"> Kollwitz (1998), nagrody </w:t>
      </w:r>
      <w:proofErr w:type="spellStart"/>
      <w:r w:rsidRPr="00D54120">
        <w:rPr>
          <w:rFonts w:ascii="Theinhardt Light" w:hAnsi="Theinhardt Light"/>
          <w:lang w:val="pl-PL"/>
        </w:rPr>
        <w:t>Meret</w:t>
      </w:r>
      <w:proofErr w:type="spellEnd"/>
      <w:r w:rsidRPr="00D54120">
        <w:rPr>
          <w:rFonts w:ascii="Theinhardt Light" w:hAnsi="Theinhardt Light"/>
          <w:lang w:val="pl-PL"/>
        </w:rPr>
        <w:t xml:space="preserve"> </w:t>
      </w:r>
      <w:proofErr w:type="spellStart"/>
      <w:r w:rsidRPr="00D54120">
        <w:rPr>
          <w:rFonts w:ascii="Theinhardt Light" w:hAnsi="Theinhardt Light"/>
          <w:lang w:val="pl-PL"/>
        </w:rPr>
        <w:t>Oppenheim</w:t>
      </w:r>
      <w:proofErr w:type="spellEnd"/>
      <w:r w:rsidRPr="00D54120">
        <w:rPr>
          <w:rFonts w:ascii="Theinhardt Light" w:hAnsi="Theinhardt Light"/>
          <w:lang w:val="pl-PL"/>
        </w:rPr>
        <w:t xml:space="preserve"> (2005), a także nagrody miasta Bazylei </w:t>
      </w:r>
      <w:proofErr w:type="spellStart"/>
      <w:r w:rsidRPr="00D54120">
        <w:rPr>
          <w:rFonts w:ascii="Theinhardt Light" w:hAnsi="Theinhardt Light"/>
          <w:lang w:val="pl-PL"/>
        </w:rPr>
        <w:t>Basler</w:t>
      </w:r>
      <w:proofErr w:type="spellEnd"/>
      <w:r w:rsidRPr="00D54120">
        <w:rPr>
          <w:rFonts w:ascii="Theinhardt Light" w:hAnsi="Theinhardt Light"/>
          <w:lang w:val="pl-PL"/>
        </w:rPr>
        <w:t xml:space="preserve"> </w:t>
      </w:r>
      <w:proofErr w:type="spellStart"/>
      <w:r w:rsidRPr="00D54120">
        <w:rPr>
          <w:rFonts w:ascii="Theinhardt Light" w:hAnsi="Theinhardt Light"/>
          <w:lang w:val="pl-PL"/>
        </w:rPr>
        <w:t>Kunstpreis</w:t>
      </w:r>
      <w:proofErr w:type="spellEnd"/>
      <w:r w:rsidRPr="00D54120">
        <w:rPr>
          <w:rFonts w:ascii="Theinhardt Light" w:hAnsi="Theinhardt Light"/>
          <w:lang w:val="pl-PL"/>
        </w:rPr>
        <w:t xml:space="preserve"> (2013).  </w:t>
      </w:r>
    </w:p>
    <w:p w:rsidR="00D54120" w:rsidRDefault="00D54120" w:rsidP="00041CA2">
      <w:pPr>
        <w:spacing w:after="240" w:line="276" w:lineRule="auto"/>
        <w:jc w:val="both"/>
        <w:rPr>
          <w:rFonts w:ascii="Theinhardt Light" w:hAnsi="Theinhardt Light" w:cs="Times New Roman"/>
          <w:lang w:val="pl-PL"/>
        </w:rPr>
      </w:pPr>
    </w:p>
    <w:p w:rsidR="00041CA2" w:rsidRPr="00041CA2" w:rsidRDefault="00041CA2" w:rsidP="00041CA2">
      <w:pPr>
        <w:spacing w:after="240" w:line="276" w:lineRule="auto"/>
        <w:jc w:val="both"/>
        <w:rPr>
          <w:rFonts w:ascii="Theinhardt Light" w:hAnsi="Theinhardt Light" w:cs="Times New Roman"/>
          <w:lang w:val="pl-PL"/>
        </w:rPr>
      </w:pPr>
      <w:r w:rsidRPr="00041CA2">
        <w:rPr>
          <w:rFonts w:ascii="Theinhardt Light" w:hAnsi="Theinhardt Light" w:cs="Times New Roman"/>
          <w:lang w:val="pl-PL"/>
        </w:rPr>
        <w:t xml:space="preserve">Wystawa „MIRIAM CAHN: JA, ISTOTA LUDZKA” to prezentacja przygotowana przez artystkę specjalnie do pawilonu Muzeum nad Wisłą. Jest wynikiem współpracy Muzeum Sztuki Nowoczesnej w Warszawie z </w:t>
      </w:r>
      <w:proofErr w:type="spellStart"/>
      <w:r w:rsidRPr="00041CA2">
        <w:rPr>
          <w:rFonts w:ascii="Theinhardt Light" w:hAnsi="Theinhardt Light" w:cs="Times New Roman"/>
          <w:lang w:val="pl-PL"/>
        </w:rPr>
        <w:t>Kunstmuseum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 w Bernie oraz </w:t>
      </w:r>
      <w:proofErr w:type="spellStart"/>
      <w:r w:rsidRPr="00041CA2">
        <w:rPr>
          <w:rFonts w:ascii="Theinhardt Light" w:hAnsi="Theinhardt Light" w:cs="Times New Roman"/>
          <w:lang w:val="pl-PL"/>
        </w:rPr>
        <w:t>Haus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 der Kunst w Monachium. Podróżującej ekspozycji towarzyszą trzy publikacje: „MIRIAM CAHN: I AS HUMAN” (red. Marta </w:t>
      </w:r>
      <w:proofErr w:type="spellStart"/>
      <w:r w:rsidRPr="00041CA2">
        <w:rPr>
          <w:rFonts w:ascii="Theinhardt Light" w:hAnsi="Theinhardt Light" w:cs="Times New Roman"/>
          <w:lang w:val="pl-PL"/>
        </w:rPr>
        <w:t>Dziewańska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, wydawnictwo Muzeum Sztuki Nowoczesnej w Warszawie), dostępna online publikacja w języku polskim, stanowiąca wybór tekstów z tej książki oraz „MIRIAM CAHN: WRITINGS IN RAGE” (red. Miriam </w:t>
      </w:r>
      <w:proofErr w:type="spellStart"/>
      <w:r w:rsidRPr="00041CA2">
        <w:rPr>
          <w:rFonts w:ascii="Theinhardt Light" w:hAnsi="Theinhardt Light" w:cs="Times New Roman"/>
          <w:lang w:val="pl-PL"/>
        </w:rPr>
        <w:t>Cahn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, wydawnictwo </w:t>
      </w:r>
      <w:proofErr w:type="spellStart"/>
      <w:r w:rsidRPr="00041CA2">
        <w:rPr>
          <w:rFonts w:ascii="Theinhardt Light" w:hAnsi="Theinhardt Light" w:cs="Times New Roman"/>
          <w:lang w:val="pl-PL"/>
        </w:rPr>
        <w:t>Kunstmuseum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 Bern i </w:t>
      </w:r>
      <w:proofErr w:type="spellStart"/>
      <w:r w:rsidRPr="00041CA2">
        <w:rPr>
          <w:rFonts w:ascii="Theinhardt Light" w:hAnsi="Theinhardt Light" w:cs="Times New Roman"/>
          <w:lang w:val="pl-PL"/>
        </w:rPr>
        <w:t>Hatje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 </w:t>
      </w:r>
      <w:proofErr w:type="spellStart"/>
      <w:r w:rsidRPr="00041CA2">
        <w:rPr>
          <w:rFonts w:ascii="Theinhardt Light" w:hAnsi="Theinhardt Light" w:cs="Times New Roman"/>
          <w:lang w:val="pl-PL"/>
        </w:rPr>
        <w:t>Cantz</w:t>
      </w:r>
      <w:proofErr w:type="spellEnd"/>
      <w:r w:rsidRPr="00041CA2">
        <w:rPr>
          <w:rFonts w:ascii="Theinhardt Light" w:hAnsi="Theinhardt Light" w:cs="Times New Roman"/>
          <w:lang w:val="pl-PL"/>
        </w:rPr>
        <w:t xml:space="preserve">). </w:t>
      </w:r>
    </w:p>
    <w:p w:rsidR="00041CA2" w:rsidRPr="00041CA2" w:rsidRDefault="00041CA2" w:rsidP="00041CA2">
      <w:pPr>
        <w:spacing w:line="276" w:lineRule="auto"/>
        <w:rPr>
          <w:rFonts w:ascii="Theinhardt Light" w:eastAsia="Times New Roman" w:hAnsi="Theinhardt Light" w:cs="Times New Roman"/>
          <w:lang w:val="pl-PL" w:eastAsia="pl-PL"/>
        </w:rPr>
      </w:pPr>
      <w:r w:rsidRPr="00041CA2">
        <w:rPr>
          <w:rFonts w:ascii="Theinhardt Light" w:eastAsia="Times New Roman" w:hAnsi="Theinhardt Light" w:cs="Times New Roman"/>
          <w:color w:val="000000"/>
          <w:lang w:val="pl-PL" w:eastAsia="pl-PL"/>
        </w:rPr>
        <w:t xml:space="preserve">Projekt sfinansowano przy wsparciu środków Pro </w:t>
      </w:r>
      <w:proofErr w:type="spellStart"/>
      <w:r w:rsidRPr="00041CA2">
        <w:rPr>
          <w:rFonts w:ascii="Theinhardt Light" w:eastAsia="Times New Roman" w:hAnsi="Theinhardt Light" w:cs="Times New Roman"/>
          <w:color w:val="000000"/>
          <w:lang w:val="pl-PL" w:eastAsia="pl-PL"/>
        </w:rPr>
        <w:t>Helvetia</w:t>
      </w:r>
      <w:proofErr w:type="spellEnd"/>
      <w:r w:rsidRPr="00041CA2">
        <w:rPr>
          <w:rFonts w:ascii="Theinhardt Light" w:eastAsia="Times New Roman" w:hAnsi="Theinhardt Light" w:cs="Times New Roman"/>
          <w:color w:val="000000"/>
          <w:lang w:val="pl-PL" w:eastAsia="pl-PL"/>
        </w:rPr>
        <w:t>.  </w:t>
      </w:r>
    </w:p>
    <w:p w:rsidR="00EE6715" w:rsidRDefault="00EE6715" w:rsidP="00041CA2">
      <w:pPr>
        <w:spacing w:after="240" w:line="276" w:lineRule="auto"/>
        <w:jc w:val="both"/>
        <w:rPr>
          <w:rFonts w:ascii="Theinhardt Light" w:hAnsi="Theinhardt Light" w:cs="Times New Roman"/>
          <w:lang w:val="pl-PL"/>
        </w:rPr>
      </w:pPr>
    </w:p>
    <w:p w:rsidR="0009218E" w:rsidRDefault="0009218E" w:rsidP="00041CA2">
      <w:pPr>
        <w:spacing w:after="240" w:line="276" w:lineRule="auto"/>
        <w:jc w:val="both"/>
        <w:rPr>
          <w:rFonts w:ascii="Theinhardt Light" w:hAnsi="Theinhardt Light" w:cs="Times New Roman"/>
          <w:lang w:val="pl-PL"/>
        </w:rPr>
      </w:pPr>
    </w:p>
    <w:p w:rsidR="00D54120" w:rsidRPr="0009218E" w:rsidRDefault="00D54120" w:rsidP="00041CA2">
      <w:pPr>
        <w:spacing w:after="240" w:line="276" w:lineRule="auto"/>
        <w:jc w:val="both"/>
        <w:rPr>
          <w:rFonts w:ascii="Theinhardt Light" w:hAnsi="Theinhardt Light" w:cs="Times New Roman"/>
          <w:b/>
          <w:lang w:val="pl-PL"/>
        </w:rPr>
      </w:pPr>
      <w:r w:rsidRPr="0009218E">
        <w:rPr>
          <w:rFonts w:ascii="Theinhardt Light" w:hAnsi="Theinhardt Light" w:cs="Times New Roman"/>
          <w:b/>
          <w:lang w:val="pl-PL"/>
        </w:rPr>
        <w:lastRenderedPageBreak/>
        <w:t>KOLOFON</w:t>
      </w:r>
    </w:p>
    <w:p w:rsidR="0009218E" w:rsidRPr="0009218E" w:rsidRDefault="0009218E" w:rsidP="0009218E">
      <w:pPr>
        <w:rPr>
          <w:rFonts w:ascii="Theinhardt Light" w:hAnsi="Theinhardt Light"/>
          <w:lang w:val="pl-PL"/>
        </w:rPr>
      </w:pPr>
      <w:r w:rsidRPr="0009218E">
        <w:rPr>
          <w:rFonts w:ascii="Theinhardt Light" w:hAnsi="Theinhardt Light"/>
          <w:b/>
          <w:lang w:val="pl-PL"/>
        </w:rPr>
        <w:t>Kuratorka</w:t>
      </w:r>
      <w:r w:rsidR="00D54120" w:rsidRPr="0009218E">
        <w:rPr>
          <w:rFonts w:ascii="Theinhardt Light" w:hAnsi="Theinhardt Light"/>
          <w:lang w:val="pl-PL"/>
        </w:rPr>
        <w:br/>
        <w:t xml:space="preserve">Marta </w:t>
      </w:r>
      <w:proofErr w:type="spellStart"/>
      <w:r w:rsidR="00D54120" w:rsidRPr="0009218E">
        <w:rPr>
          <w:rFonts w:ascii="Theinhardt Light" w:hAnsi="Theinhardt Light"/>
          <w:lang w:val="pl-PL"/>
        </w:rPr>
        <w:t>Dziewańska</w:t>
      </w:r>
      <w:proofErr w:type="spellEnd"/>
      <w:r w:rsidR="00D54120" w:rsidRPr="0009218E">
        <w:rPr>
          <w:rFonts w:ascii="Theinhardt Light" w:hAnsi="Theinhardt Light"/>
          <w:lang w:val="pl-PL"/>
        </w:rPr>
        <w:t> </w:t>
      </w:r>
    </w:p>
    <w:p w:rsidR="0009218E" w:rsidRPr="0009218E" w:rsidRDefault="0009218E" w:rsidP="0009218E">
      <w:pPr>
        <w:rPr>
          <w:rFonts w:ascii="Theinhardt Light" w:hAnsi="Theinhardt Light"/>
          <w:lang w:val="pl-PL"/>
        </w:rPr>
      </w:pPr>
    </w:p>
    <w:p w:rsidR="0009218E" w:rsidRPr="0009218E" w:rsidRDefault="0009218E" w:rsidP="0009218E">
      <w:pPr>
        <w:rPr>
          <w:rFonts w:ascii="Theinhardt Light" w:hAnsi="Theinhardt Light"/>
          <w:lang w:val="pl-PL"/>
        </w:rPr>
      </w:pPr>
      <w:r w:rsidRPr="0009218E">
        <w:rPr>
          <w:rFonts w:ascii="Theinhardt Light" w:hAnsi="Theinhardt Light"/>
          <w:b/>
          <w:lang w:val="pl-PL"/>
        </w:rPr>
        <w:t>Produkcja</w:t>
      </w:r>
      <w:r w:rsidR="00D54120" w:rsidRPr="0009218E">
        <w:rPr>
          <w:rFonts w:ascii="Theinhardt Light" w:hAnsi="Theinhardt Light"/>
          <w:lang w:val="pl-PL"/>
        </w:rPr>
        <w:br/>
        <w:t>Aleks</w:t>
      </w:r>
      <w:r w:rsidRPr="0009218E">
        <w:rPr>
          <w:rFonts w:ascii="Theinhardt Light" w:hAnsi="Theinhardt Light"/>
          <w:lang w:val="pl-PL"/>
        </w:rPr>
        <w:t xml:space="preserve">andra </w:t>
      </w:r>
      <w:proofErr w:type="spellStart"/>
      <w:r w:rsidRPr="0009218E">
        <w:rPr>
          <w:rFonts w:ascii="Theinhardt Light" w:hAnsi="Theinhardt Light"/>
          <w:lang w:val="pl-PL"/>
        </w:rPr>
        <w:t>Nasiorowska</w:t>
      </w:r>
      <w:proofErr w:type="spellEnd"/>
      <w:r w:rsidRPr="0009218E">
        <w:rPr>
          <w:rFonts w:ascii="Theinhardt Light" w:hAnsi="Theinhardt Light"/>
          <w:lang w:val="pl-PL"/>
        </w:rPr>
        <w:t>, Szymon Żydek</w:t>
      </w:r>
    </w:p>
    <w:p w:rsidR="00D54120" w:rsidRPr="0009218E" w:rsidRDefault="00D54120" w:rsidP="0009218E">
      <w:pPr>
        <w:rPr>
          <w:rFonts w:ascii="Theinhardt Light" w:hAnsi="Theinhardt Light"/>
          <w:lang w:val="pl-PL"/>
        </w:rPr>
      </w:pPr>
      <w:r w:rsidRPr="0009218E">
        <w:rPr>
          <w:rFonts w:ascii="Theinhardt Light" w:hAnsi="Theinhardt Light"/>
          <w:lang w:val="pl-PL"/>
        </w:rPr>
        <w:br/>
      </w:r>
      <w:r w:rsidR="0009218E" w:rsidRPr="0009218E">
        <w:rPr>
          <w:rFonts w:ascii="Theinhardt Light" w:hAnsi="Theinhardt Light"/>
          <w:b/>
          <w:lang w:val="pl-PL"/>
        </w:rPr>
        <w:t>Identyfikacja wizualna</w:t>
      </w:r>
      <w:r w:rsidRPr="0009218E">
        <w:rPr>
          <w:rFonts w:ascii="Theinhardt Light" w:hAnsi="Theinhardt Light"/>
          <w:lang w:val="pl-PL"/>
        </w:rPr>
        <w:br/>
      </w:r>
      <w:proofErr w:type="spellStart"/>
      <w:r w:rsidRPr="0009218E">
        <w:rPr>
          <w:rFonts w:ascii="Theinhardt Light" w:hAnsi="Theinhardt Light"/>
          <w:lang w:val="pl-PL"/>
        </w:rPr>
        <w:t>Fontarte</w:t>
      </w:r>
      <w:proofErr w:type="spellEnd"/>
    </w:p>
    <w:p w:rsidR="0009218E" w:rsidRPr="0009218E" w:rsidRDefault="0009218E" w:rsidP="0009218E">
      <w:pPr>
        <w:rPr>
          <w:rFonts w:ascii="Theinhardt Light" w:hAnsi="Theinhardt Light"/>
          <w:b/>
          <w:lang w:val="pl-PL"/>
        </w:rPr>
      </w:pPr>
    </w:p>
    <w:p w:rsidR="00D54120" w:rsidRPr="0009218E" w:rsidRDefault="0009218E" w:rsidP="0009218E">
      <w:pPr>
        <w:rPr>
          <w:rFonts w:ascii="Theinhardt Light" w:hAnsi="Theinhardt Light"/>
          <w:lang w:val="pl-PL"/>
        </w:rPr>
      </w:pPr>
      <w:r w:rsidRPr="0009218E">
        <w:rPr>
          <w:rFonts w:ascii="Theinhardt Light" w:hAnsi="Theinhardt Light"/>
          <w:b/>
          <w:lang w:val="pl-PL"/>
        </w:rPr>
        <w:t>Opracowanie graficzne wystawy</w:t>
      </w:r>
      <w:r w:rsidR="00D54120" w:rsidRPr="0009218E">
        <w:rPr>
          <w:rFonts w:ascii="Theinhardt Light" w:hAnsi="Theinhardt Light"/>
          <w:lang w:val="pl-PL"/>
        </w:rPr>
        <w:br/>
        <w:t>Jakub de Barbaro</w:t>
      </w:r>
    </w:p>
    <w:p w:rsidR="0009218E" w:rsidRPr="0009218E" w:rsidRDefault="0009218E" w:rsidP="0009218E">
      <w:pPr>
        <w:rPr>
          <w:rFonts w:ascii="Theinhardt Light" w:hAnsi="Theinhardt Light"/>
          <w:b/>
          <w:lang w:val="pl-PL"/>
        </w:rPr>
      </w:pPr>
    </w:p>
    <w:p w:rsidR="00D54120" w:rsidRPr="0009218E" w:rsidRDefault="0009218E" w:rsidP="0009218E">
      <w:pPr>
        <w:rPr>
          <w:rFonts w:ascii="Theinhardt Light" w:hAnsi="Theinhardt Light"/>
          <w:b/>
          <w:lang w:val="pl-PL"/>
        </w:rPr>
      </w:pPr>
      <w:r w:rsidRPr="0009218E">
        <w:rPr>
          <w:rFonts w:ascii="Theinhardt Light" w:hAnsi="Theinhardt Light"/>
          <w:b/>
          <w:lang w:val="pl-PL"/>
        </w:rPr>
        <w:t>Program publiczny</w:t>
      </w:r>
    </w:p>
    <w:p w:rsidR="00D54120" w:rsidRPr="0009218E" w:rsidRDefault="00D54120" w:rsidP="0009218E">
      <w:pPr>
        <w:rPr>
          <w:rFonts w:ascii="Theinhardt Light" w:hAnsi="Theinhardt Light"/>
          <w:lang w:val="pl-PL"/>
        </w:rPr>
      </w:pPr>
      <w:r w:rsidRPr="0009218E">
        <w:rPr>
          <w:rFonts w:ascii="Theinhardt Light" w:hAnsi="Theinhardt Light"/>
          <w:lang w:val="pl-PL"/>
        </w:rPr>
        <w:t xml:space="preserve">Kuratorki / </w:t>
      </w:r>
      <w:proofErr w:type="spellStart"/>
      <w:r w:rsidRPr="0009218E">
        <w:rPr>
          <w:rFonts w:ascii="Theinhardt Light" w:hAnsi="Theinhardt Light"/>
          <w:lang w:val="pl-PL"/>
        </w:rPr>
        <w:t>Curators</w:t>
      </w:r>
      <w:proofErr w:type="spellEnd"/>
      <w:r w:rsidRPr="0009218E">
        <w:rPr>
          <w:rFonts w:ascii="Theinhardt Light" w:hAnsi="Theinhardt Light"/>
          <w:lang w:val="pl-PL"/>
        </w:rPr>
        <w:t>: Magdalena Lipska, Natalia Sielewicz</w:t>
      </w:r>
    </w:p>
    <w:p w:rsidR="0009218E" w:rsidRPr="0009218E" w:rsidRDefault="00D54120" w:rsidP="0009218E">
      <w:pPr>
        <w:rPr>
          <w:rFonts w:ascii="Theinhardt Light" w:hAnsi="Theinhardt Light"/>
          <w:b/>
          <w:lang w:val="pl-PL"/>
        </w:rPr>
      </w:pPr>
      <w:r w:rsidRPr="0009218E">
        <w:rPr>
          <w:rFonts w:ascii="Theinhardt Light" w:hAnsi="Theinhardt Light"/>
          <w:lang w:val="pl-PL"/>
        </w:rPr>
        <w:t xml:space="preserve">Koordynator / </w:t>
      </w:r>
      <w:proofErr w:type="spellStart"/>
      <w:r w:rsidRPr="0009218E">
        <w:rPr>
          <w:rFonts w:ascii="Theinhardt Light" w:hAnsi="Theinhardt Light"/>
          <w:lang w:val="pl-PL"/>
        </w:rPr>
        <w:t>coodrinator</w:t>
      </w:r>
      <w:proofErr w:type="spellEnd"/>
      <w:r w:rsidRPr="0009218E">
        <w:rPr>
          <w:rFonts w:ascii="Theinhardt Light" w:hAnsi="Theinhardt Light"/>
          <w:lang w:val="pl-PL"/>
        </w:rPr>
        <w:t xml:space="preserve">: Paweł </w:t>
      </w:r>
      <w:proofErr w:type="spellStart"/>
      <w:r w:rsidRPr="0009218E">
        <w:rPr>
          <w:rFonts w:ascii="Theinhardt Light" w:hAnsi="Theinhardt Light"/>
          <w:lang w:val="pl-PL"/>
        </w:rPr>
        <w:t>Nowożycki</w:t>
      </w:r>
      <w:proofErr w:type="spellEnd"/>
      <w:r w:rsidRPr="0009218E">
        <w:rPr>
          <w:rFonts w:ascii="Theinhardt Light" w:hAnsi="Theinhardt Light"/>
          <w:lang w:val="pl-PL"/>
        </w:rPr>
        <w:br/>
      </w:r>
    </w:p>
    <w:p w:rsidR="00D54120" w:rsidRPr="0009218E" w:rsidRDefault="0009218E" w:rsidP="0009218E">
      <w:pPr>
        <w:rPr>
          <w:rFonts w:ascii="Theinhardt Light" w:hAnsi="Theinhardt Light"/>
          <w:lang w:val="pl-PL"/>
        </w:rPr>
      </w:pPr>
      <w:r w:rsidRPr="0009218E">
        <w:rPr>
          <w:rFonts w:ascii="Theinhardt Light" w:hAnsi="Theinhardt Light"/>
          <w:b/>
          <w:lang w:val="pl-PL"/>
        </w:rPr>
        <w:t>Promocja</w:t>
      </w:r>
      <w:r w:rsidR="00D54120" w:rsidRPr="0009218E">
        <w:rPr>
          <w:rFonts w:ascii="Theinhardt Light" w:hAnsi="Theinhardt Light"/>
          <w:lang w:val="pl-PL"/>
        </w:rPr>
        <w:br/>
        <w:t xml:space="preserve">Magdalena Kobus, </w:t>
      </w:r>
      <w:proofErr w:type="spellStart"/>
      <w:r w:rsidR="00D54120" w:rsidRPr="0009218E">
        <w:rPr>
          <w:rFonts w:ascii="Theinhardt Light" w:hAnsi="Theinhardt Light"/>
          <w:lang w:val="pl-PL"/>
        </w:rPr>
        <w:t>Kacha</w:t>
      </w:r>
      <w:proofErr w:type="spellEnd"/>
      <w:r w:rsidR="00D54120" w:rsidRPr="0009218E">
        <w:rPr>
          <w:rFonts w:ascii="Theinhardt Light" w:hAnsi="Theinhardt Light"/>
          <w:lang w:val="pl-PL"/>
        </w:rPr>
        <w:t xml:space="preserve"> Szaniawska, Iga Winczakiewicz, Magdalena Zięba-Grodzka</w:t>
      </w:r>
    </w:p>
    <w:p w:rsidR="0009218E" w:rsidRPr="0009218E" w:rsidRDefault="0009218E" w:rsidP="0009218E">
      <w:pPr>
        <w:rPr>
          <w:rFonts w:ascii="Theinhardt Light" w:hAnsi="Theinhardt Light"/>
          <w:b/>
          <w:lang w:val="pl-PL"/>
        </w:rPr>
      </w:pPr>
    </w:p>
    <w:p w:rsidR="00D54120" w:rsidRPr="0009218E" w:rsidRDefault="00D54120" w:rsidP="0009218E">
      <w:pPr>
        <w:rPr>
          <w:rFonts w:ascii="Theinhardt Light" w:hAnsi="Theinhardt Light"/>
          <w:b/>
          <w:lang w:val="pl-PL"/>
        </w:rPr>
      </w:pPr>
      <w:r w:rsidRPr="0009218E">
        <w:rPr>
          <w:rFonts w:ascii="Theinhardt Light" w:hAnsi="Theinhardt Light"/>
          <w:b/>
          <w:lang w:val="pl-PL"/>
        </w:rPr>
        <w:t>Redaktorka prowadząca publikacji online</w:t>
      </w:r>
    </w:p>
    <w:p w:rsidR="0009218E" w:rsidRPr="0009218E" w:rsidRDefault="0009218E" w:rsidP="0009218E">
      <w:pPr>
        <w:rPr>
          <w:rFonts w:ascii="Theinhardt Light" w:hAnsi="Theinhardt Light"/>
          <w:lang w:val="pl-PL"/>
        </w:rPr>
      </w:pPr>
      <w:proofErr w:type="spellStart"/>
      <w:r w:rsidRPr="0009218E">
        <w:rPr>
          <w:rFonts w:ascii="Theinhardt Light" w:hAnsi="Theinhardt Light"/>
          <w:lang w:val="pl-PL"/>
        </w:rPr>
        <w:t>Kacha</w:t>
      </w:r>
      <w:proofErr w:type="spellEnd"/>
      <w:r w:rsidRPr="0009218E">
        <w:rPr>
          <w:rFonts w:ascii="Theinhardt Light" w:hAnsi="Theinhardt Light"/>
          <w:lang w:val="pl-PL"/>
        </w:rPr>
        <w:t xml:space="preserve"> Szaniawska</w:t>
      </w:r>
      <w:r w:rsidRPr="0009218E">
        <w:rPr>
          <w:rFonts w:ascii="Theinhardt Light" w:hAnsi="Theinhardt Light"/>
          <w:lang w:val="pl-PL"/>
        </w:rPr>
        <w:br/>
      </w:r>
    </w:p>
    <w:p w:rsidR="00D54120" w:rsidRPr="0009218E" w:rsidRDefault="00D54120" w:rsidP="0009218E">
      <w:pPr>
        <w:rPr>
          <w:rFonts w:ascii="Theinhardt Light" w:hAnsi="Theinhardt Light"/>
          <w:lang w:val="pl-PL"/>
        </w:rPr>
      </w:pPr>
    </w:p>
    <w:p w:rsidR="0009218E" w:rsidRPr="0009218E" w:rsidRDefault="0009218E" w:rsidP="0009218E">
      <w:pPr>
        <w:rPr>
          <w:rFonts w:ascii="Theinhardt Light" w:hAnsi="Theinhardt Light"/>
          <w:b/>
          <w:lang w:val="pl-PL"/>
        </w:rPr>
      </w:pPr>
      <w:r w:rsidRPr="0009218E">
        <w:rPr>
          <w:rFonts w:ascii="Theinhardt Light" w:hAnsi="Theinhardt Light"/>
          <w:b/>
          <w:lang w:val="pl-PL"/>
        </w:rPr>
        <w:t>Kontakt dla prasy:</w:t>
      </w:r>
      <w:bookmarkStart w:id="0" w:name="_GoBack"/>
      <w:bookmarkEnd w:id="0"/>
    </w:p>
    <w:p w:rsidR="0009218E" w:rsidRPr="0009218E" w:rsidRDefault="0009218E" w:rsidP="0009218E">
      <w:pPr>
        <w:rPr>
          <w:rFonts w:ascii="Theinhardt Light" w:hAnsi="Theinhardt Light"/>
          <w:lang w:val="pl-PL"/>
        </w:rPr>
      </w:pPr>
      <w:r w:rsidRPr="0009218E">
        <w:rPr>
          <w:rFonts w:ascii="Theinhardt Light" w:hAnsi="Theinhardt Light"/>
          <w:lang w:val="pl-PL"/>
        </w:rPr>
        <w:t>Iga Winczakiewicz</w:t>
      </w:r>
    </w:p>
    <w:p w:rsidR="0009218E" w:rsidRPr="0009218E" w:rsidRDefault="0009218E" w:rsidP="0009218E">
      <w:pPr>
        <w:rPr>
          <w:rFonts w:ascii="Theinhardt Light" w:hAnsi="Theinhardt Light"/>
          <w:lang w:val="pl-PL"/>
        </w:rPr>
      </w:pPr>
      <w:r w:rsidRPr="0009218E">
        <w:rPr>
          <w:rFonts w:ascii="Theinhardt Light" w:hAnsi="Theinhardt Light"/>
          <w:lang w:val="pl-PL"/>
        </w:rPr>
        <w:t>iga.winczakiewicz@artmuseum.pl / prasa@artmuseum.pl / 575 000 986</w:t>
      </w:r>
    </w:p>
    <w:p w:rsidR="0009218E" w:rsidRPr="0009218E" w:rsidRDefault="0009218E" w:rsidP="0009218E">
      <w:pPr>
        <w:rPr>
          <w:rFonts w:ascii="Theinhardt Light" w:hAnsi="Theinhardt Light"/>
          <w:b/>
          <w:lang w:val="pl-PL"/>
        </w:rPr>
      </w:pPr>
      <w:r w:rsidRPr="0009218E">
        <w:rPr>
          <w:rFonts w:ascii="Theinhardt Light" w:hAnsi="Theinhardt Light"/>
          <w:b/>
          <w:lang w:val="pl-PL"/>
        </w:rPr>
        <w:t>Materiały prasowe:</w:t>
      </w:r>
    </w:p>
    <w:p w:rsidR="0009218E" w:rsidRPr="0009218E" w:rsidRDefault="0009218E" w:rsidP="0009218E">
      <w:pPr>
        <w:rPr>
          <w:rFonts w:ascii="Theinhardt Light" w:hAnsi="Theinhardt Light"/>
          <w:lang w:val="pl-PL"/>
        </w:rPr>
      </w:pPr>
      <w:r w:rsidRPr="0009218E">
        <w:rPr>
          <w:rFonts w:ascii="Theinhardt Light" w:hAnsi="Theinhardt Light"/>
          <w:lang w:val="pl-PL"/>
        </w:rPr>
        <w:t>Prasa.artmuseum.pl</w:t>
      </w:r>
    </w:p>
    <w:p w:rsidR="0009218E" w:rsidRPr="0009218E" w:rsidRDefault="0009218E" w:rsidP="0009218E">
      <w:pPr>
        <w:rPr>
          <w:rFonts w:ascii="Theinhardt Light" w:hAnsi="Theinhardt Light"/>
          <w:b/>
          <w:lang w:val="pl-PL"/>
        </w:rPr>
      </w:pPr>
      <w:r w:rsidRPr="0009218E">
        <w:rPr>
          <w:rFonts w:ascii="Theinhardt Light" w:hAnsi="Theinhardt Light"/>
          <w:b/>
          <w:lang w:val="pl-PL"/>
        </w:rPr>
        <w:t>Katalog online wystawy:</w:t>
      </w:r>
    </w:p>
    <w:p w:rsidR="00D54120" w:rsidRPr="0009218E" w:rsidRDefault="00D54120" w:rsidP="0009218E">
      <w:pPr>
        <w:rPr>
          <w:rFonts w:ascii="Theinhardt Light" w:hAnsi="Theinhardt Light"/>
          <w:lang w:val="pl-PL"/>
        </w:rPr>
      </w:pPr>
      <w:r w:rsidRPr="0009218E">
        <w:rPr>
          <w:rFonts w:ascii="Theinhardt Light" w:hAnsi="Theinhardt Light"/>
          <w:lang w:val="pl-PL"/>
        </w:rPr>
        <w:t>www.miriamcahn.artmuseum.pl</w:t>
      </w:r>
    </w:p>
    <w:p w:rsidR="00D54120" w:rsidRPr="0009218E" w:rsidRDefault="00D54120" w:rsidP="00041CA2">
      <w:pPr>
        <w:spacing w:after="240" w:line="276" w:lineRule="auto"/>
        <w:jc w:val="both"/>
        <w:rPr>
          <w:rFonts w:ascii="Theinhardt Light" w:hAnsi="Theinhardt Light" w:cs="Times New Roman"/>
          <w:lang w:val="pl-PL"/>
        </w:rPr>
      </w:pPr>
    </w:p>
    <w:p w:rsidR="00041CA2" w:rsidRPr="0009218E" w:rsidRDefault="00041CA2" w:rsidP="00041CA2">
      <w:pPr>
        <w:spacing w:line="276" w:lineRule="auto"/>
        <w:rPr>
          <w:rFonts w:ascii="Theinhardt Light" w:hAnsi="Theinhardt Light"/>
          <w:lang w:val="pl-PL"/>
        </w:rPr>
      </w:pPr>
    </w:p>
    <w:sectPr w:rsidR="00041CA2" w:rsidRPr="0009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Microsoft YaHei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5E"/>
    <w:rsid w:val="00041CA2"/>
    <w:rsid w:val="0009218E"/>
    <w:rsid w:val="0034375E"/>
    <w:rsid w:val="005E61E5"/>
    <w:rsid w:val="0074557D"/>
    <w:rsid w:val="00BC7595"/>
    <w:rsid w:val="00D54120"/>
    <w:rsid w:val="00E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50C5"/>
  <w15:chartTrackingRefBased/>
  <w15:docId w15:val="{0AA36BAB-189E-4D49-BAB2-F098C5B6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A2"/>
    <w:pPr>
      <w:spacing w:after="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C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1CA2"/>
    <w:rPr>
      <w:rFonts w:ascii="Courier New" w:eastAsia="Times New Roman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CA2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CA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1C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table" w:styleId="Tabela-Siatka">
    <w:name w:val="Table Grid"/>
    <w:basedOn w:val="Standardowy"/>
    <w:uiPriority w:val="39"/>
    <w:rsid w:val="0004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Winczakiewicz</dc:creator>
  <cp:keywords/>
  <dc:description/>
  <cp:lastModifiedBy>Iga Winczakiewicz</cp:lastModifiedBy>
  <cp:revision>2</cp:revision>
  <dcterms:created xsi:type="dcterms:W3CDTF">2019-10-23T18:31:00Z</dcterms:created>
  <dcterms:modified xsi:type="dcterms:W3CDTF">2019-10-23T19:14:00Z</dcterms:modified>
</cp:coreProperties>
</file>