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efe" w:sz="2" w:space="0" w:shadow="0" w:frame="0"/>
          <w:insideV w:val="single" w:color="fefefe" w:sz="2" w:space="0" w:shadow="0" w:frame="0"/>
        </w:tblBorders>
        <w:shd w:val="clear" w:color="auto" w:fill="auto"/>
        <w:tblLayout w:type="fixed"/>
      </w:tblPr>
      <w:tblGrid>
        <w:gridCol w:w="1309"/>
        <w:gridCol w:w="8323"/>
      </w:tblGrid>
      <w:tr>
        <w:tblPrEx>
          <w:shd w:val="clear" w:color="auto" w:fill="auto"/>
        </w:tblPrEx>
        <w:trPr>
          <w:trHeight w:val="2880" w:hRule="atLeast"/>
        </w:trPr>
        <w:tc>
          <w:tcPr>
            <w:tcW w:type="dxa" w:w="13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jc w:val="left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jc w:val="left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/>
          </w:p>
        </w:tc>
        <w:tc>
          <w:tcPr>
            <w:tcW w:type="dxa" w:w="8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</w:rPr>
            </w:pPr>
            <w:r>
              <w:rPr>
                <w:rFonts w:ascii="Theinhardt Regular" w:hAnsi="Theinhardt Regular"/>
                <w:rtl w:val="0"/>
              </w:rPr>
              <w:t>BIOGRAMY I ABSTRAKTY WYST</w:t>
            </w:r>
            <w:r>
              <w:rPr>
                <w:rFonts w:ascii="Theinhardt Regular" w:hAnsi="Theinhardt Regular" w:hint="default"/>
                <w:rtl w:val="0"/>
              </w:rPr>
              <w:t>Ą</w:t>
            </w:r>
            <w:r>
              <w:rPr>
                <w:rFonts w:ascii="Theinhardt Regular" w:hAnsi="Theinhardt Regular"/>
                <w:rtl w:val="0"/>
              </w:rPr>
              <w:t>PIE</w:t>
            </w:r>
            <w:r>
              <w:rPr>
                <w:rFonts w:ascii="Theinhardt Regular" w:hAnsi="Theinhardt Regular" w:hint="default"/>
                <w:rtl w:val="0"/>
              </w:rPr>
              <w:t>Ń</w:t>
            </w:r>
          </w:p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</w:rPr>
            </w:pPr>
          </w:p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  <w:sz w:val="36"/>
                <w:szCs w:val="36"/>
              </w:rPr>
            </w:pPr>
            <w:r>
              <w:rPr>
                <w:rFonts w:ascii="Theinhardt Regular" w:hAnsi="Theinhardt Regular"/>
                <w:sz w:val="36"/>
                <w:szCs w:val="36"/>
                <w:rtl w:val="0"/>
                <w:lang w:val="en-US"/>
              </w:rPr>
              <w:t xml:space="preserve">KONFERENCJA 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„</w:t>
            </w:r>
            <w:r>
              <w:rPr>
                <w:rFonts w:ascii="Theinhardt Regular" w:hAnsi="Theinhardt Regular"/>
                <w:sz w:val="36"/>
                <w:szCs w:val="36"/>
                <w:rtl w:val="0"/>
                <w:lang w:val="en-US"/>
              </w:rPr>
              <w:t>NIGDY WI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Ę</w:t>
            </w:r>
            <w:r>
              <w:rPr>
                <w:rFonts w:ascii="Theinhardt Regular" w:hAnsi="Theinhardt Regular"/>
                <w:sz w:val="36"/>
                <w:szCs w:val="36"/>
                <w:rtl w:val="0"/>
              </w:rPr>
              <w:t>CEJ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”</w:t>
            </w:r>
          </w:p>
          <w:p>
            <w:pPr>
              <w:pStyle w:val="Table Style 2"/>
              <w:jc w:val="right"/>
              <w:rPr>
                <w:rFonts w:ascii="Theinhardt Regular" w:cs="Theinhardt Regular" w:hAnsi="Theinhardt Regular" w:eastAsia="Theinhardt Regular"/>
                <w:sz w:val="36"/>
                <w:szCs w:val="36"/>
              </w:rPr>
            </w:pPr>
            <w:r>
              <w:rPr>
                <w:rFonts w:ascii="Theinhardt Regular" w:hAnsi="Theinhardt Regular"/>
                <w:sz w:val="36"/>
                <w:szCs w:val="36"/>
                <w:rtl w:val="0"/>
              </w:rPr>
              <w:t>24</w:t>
            </w:r>
            <w:r>
              <w:rPr>
                <w:rFonts w:ascii="Theinhardt Regular" w:hAnsi="Theinhardt Regular" w:hint="default"/>
                <w:sz w:val="36"/>
                <w:szCs w:val="36"/>
                <w:rtl w:val="0"/>
              </w:rPr>
              <w:t>–</w:t>
            </w:r>
            <w:r>
              <w:rPr>
                <w:rFonts w:ascii="Theinhardt Regular" w:hAnsi="Theinhardt Regular"/>
                <w:sz w:val="36"/>
                <w:szCs w:val="36"/>
                <w:rtl w:val="0"/>
              </w:rPr>
              <w:t>26.10.2019</w:t>
            </w:r>
          </w:p>
          <w:p>
            <w:pPr>
              <w:pStyle w:val="Table Style 2"/>
              <w:jc w:val="right"/>
            </w:pPr>
            <w:r>
              <w:rPr>
                <w:rFonts w:ascii="Theinhardt Regular" w:cs="Theinhardt Regular" w:hAnsi="Theinhardt Regular" w:eastAsia="Theinhardt Regular"/>
                <w:sz w:val="36"/>
                <w:szCs w:val="36"/>
              </w:rPr>
            </w:r>
          </w:p>
        </w:tc>
      </w:tr>
    </w:tbl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both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</w:rPr>
        <w:t>SZTUKA PRZECIW WOJNIE I FASZYZMOWI W XX I XXI W</w:t>
      </w:r>
      <w:r>
        <w:rPr>
          <w:rFonts w:ascii="Theinhardt Regular" w:hAnsi="Theinhardt Regular"/>
          <w:sz w:val="36"/>
          <w:szCs w:val="36"/>
          <w:rtl w:val="0"/>
        </w:rPr>
        <w:t>IEKU</w:t>
      </w:r>
    </w:p>
    <w:p>
      <w:pPr>
        <w:pStyle w:val="Body"/>
        <w:jc w:val="both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  <w:lang w:val="de-DE"/>
        </w:rPr>
        <w:t>24 PA</w:t>
      </w:r>
      <w:r>
        <w:rPr>
          <w:rFonts w:ascii="Theinhardt Regular" w:hAnsi="Theinhardt Regular" w:hint="default"/>
          <w:sz w:val="36"/>
          <w:szCs w:val="36"/>
          <w:rtl w:val="0"/>
        </w:rPr>
        <w:t>Ź</w:t>
      </w:r>
      <w:r>
        <w:rPr>
          <w:rFonts w:ascii="Theinhardt Regular" w:hAnsi="Theinhardt Regular"/>
          <w:sz w:val="36"/>
          <w:szCs w:val="36"/>
          <w:rtl w:val="0"/>
          <w:lang w:val="de-DE"/>
        </w:rPr>
        <w:t xml:space="preserve">DZIERNIKA 2019 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Justyna Balisz-Schmelz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Historyczka i krytyczka sztuki, absolwentka historii sztuki Uniwersytetu Jagiello</w:t>
      </w:r>
      <w:r>
        <w:rPr>
          <w:rFonts w:ascii="Theinhardt Regular" w:hAnsi="Theinhardt Regular" w:hint="default"/>
          <w:sz w:val="22"/>
          <w:szCs w:val="22"/>
          <w:rtl w:val="0"/>
        </w:rPr>
        <w:t>ń</w:t>
      </w:r>
      <w:r>
        <w:rPr>
          <w:rFonts w:ascii="Theinhardt Regular" w:hAnsi="Theinhardt Regular"/>
          <w:sz w:val="22"/>
          <w:szCs w:val="22"/>
          <w:rtl w:val="0"/>
        </w:rPr>
        <w:t>skiego, gdzie w 2015 roku obroni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prac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doktorsk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napisan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pod kierunkiem dr hab. Marii Hussakowskiej. W latach 2005</w:t>
      </w:r>
      <w:r>
        <w:rPr>
          <w:rFonts w:ascii="Theinhardt Regular" w:hAnsi="Theinhardt Regular" w:hint="default"/>
          <w:sz w:val="22"/>
          <w:szCs w:val="22"/>
          <w:rtl w:val="0"/>
        </w:rPr>
        <w:t>–</w:t>
      </w:r>
      <w:r>
        <w:rPr>
          <w:rFonts w:ascii="Theinhardt Regular" w:hAnsi="Theinhardt Regular"/>
          <w:sz w:val="22"/>
          <w:szCs w:val="22"/>
          <w:rtl w:val="0"/>
        </w:rPr>
        <w:t>2010 studiowa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  <w:lang w:val="en-US"/>
        </w:rPr>
        <w:t>a histori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sztuki oraz wiedz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o teatrze na Humboldt-Universit</w:t>
      </w:r>
      <w:r>
        <w:rPr>
          <w:rFonts w:ascii="Theinhardt Regular" w:hAnsi="Theinhardt Regular" w:hint="default"/>
          <w:sz w:val="22"/>
          <w:szCs w:val="22"/>
          <w:rtl w:val="0"/>
        </w:rPr>
        <w:t>ä</w:t>
      </w:r>
      <w:r>
        <w:rPr>
          <w:rFonts w:ascii="Theinhardt Regular" w:hAnsi="Theinhardt Regular"/>
          <w:sz w:val="22"/>
          <w:szCs w:val="22"/>
          <w:rtl w:val="0"/>
        </w:rPr>
        <w:t>t, a nast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pnie na Freie Universit</w:t>
      </w:r>
      <w:r>
        <w:rPr>
          <w:rFonts w:ascii="Theinhardt Regular" w:hAnsi="Theinhardt Regular" w:hint="default"/>
          <w:sz w:val="22"/>
          <w:szCs w:val="22"/>
          <w:rtl w:val="0"/>
        </w:rPr>
        <w:t>ä</w:t>
      </w:r>
      <w:r>
        <w:rPr>
          <w:rFonts w:ascii="Theinhardt Regular" w:hAnsi="Theinhardt Regular"/>
          <w:sz w:val="22"/>
          <w:szCs w:val="22"/>
          <w:rtl w:val="0"/>
        </w:rPr>
        <w:t>t w Berlinie. Publikowa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 xml:space="preserve">a m.in. w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Przegl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>dzie Zachodnim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 xml:space="preserve">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  <w:lang w:val="de-DE"/>
        </w:rPr>
        <w:t>Jahrbuch der Deutschen Akademie der Wissenschaften zu Berlin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 xml:space="preserve">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Zeszytach Artystycznych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” </w:t>
      </w:r>
      <w:r>
        <w:rPr>
          <w:rFonts w:ascii="Theinhardt Regular" w:hAnsi="Theinhardt Regular"/>
          <w:sz w:val="22"/>
          <w:szCs w:val="22"/>
          <w:rtl w:val="0"/>
        </w:rPr>
        <w:t>oraz w tomie Display. Strategie Wystawiania (Universitas 2012). Jest autork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kilku przyczynk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 do katalog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 wystaw oraz kilkudziesi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ciu tekst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 krytycznych, kt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re ukaza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y si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 xml:space="preserve">m.in. na 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 xml:space="preserve">amach czasopism: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  <w:lang w:val="es-ES_tradnl"/>
        </w:rPr>
        <w:t>arteon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 xml:space="preserve">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Obieg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 xml:space="preserve">,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Szum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” </w:t>
      </w:r>
      <w:r>
        <w:rPr>
          <w:rFonts w:ascii="Theinhardt Regular" w:hAnsi="Theinhardt Regular"/>
          <w:sz w:val="22"/>
          <w:szCs w:val="22"/>
          <w:rtl w:val="0"/>
        </w:rPr>
        <w:t xml:space="preserve">oraz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  <w:lang w:val="de-DE"/>
        </w:rPr>
        <w:t>Fragile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>. Zajmuje si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tak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e przek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adami z zakresu historii i teorii sztuki z j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zyka niemieckiego.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pracowa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z Mi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 xml:space="preserve">dzynarodowym Centrum Kultury oraz ze 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r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dmiejskim O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rodkiem Kultury w Krakowie, a tak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e z Centrum Bada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ń </w:t>
      </w:r>
      <w:r>
        <w:rPr>
          <w:rFonts w:ascii="Theinhardt Regular" w:hAnsi="Theinhardt Regular"/>
          <w:sz w:val="22"/>
          <w:szCs w:val="22"/>
          <w:rtl w:val="0"/>
        </w:rPr>
        <w:t>Historycznych PAN w Berlinie. Wyk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ada na kulturoznawstwie Uniwersytetu Jagiello</w:t>
      </w:r>
      <w:r>
        <w:rPr>
          <w:rFonts w:ascii="Theinhardt Regular" w:hAnsi="Theinhardt Regular" w:hint="default"/>
          <w:sz w:val="22"/>
          <w:szCs w:val="22"/>
          <w:rtl w:val="0"/>
        </w:rPr>
        <w:t>ń</w:t>
      </w:r>
      <w:r>
        <w:rPr>
          <w:rFonts w:ascii="Theinhardt Regular" w:hAnsi="Theinhardt Regular"/>
          <w:sz w:val="22"/>
          <w:szCs w:val="22"/>
          <w:rtl w:val="0"/>
        </w:rPr>
        <w:t>skiego. Jej zainteresowania naukowe ogniskuj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si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wok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ół </w:t>
      </w:r>
      <w:r>
        <w:rPr>
          <w:rFonts w:ascii="Theinhardt Regular" w:hAnsi="Theinhardt Regular"/>
          <w:sz w:val="22"/>
          <w:szCs w:val="22"/>
          <w:rtl w:val="0"/>
        </w:rPr>
        <w:t>badania mo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liwo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ci aplikacji kulturoznawczych teorii pami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ci zbiorowej na polu sztuk wizualnych, w szczeg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lno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ci w sztuce niemieckiej po 1945 roku.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 w:hint="default"/>
          <w:sz w:val="22"/>
          <w:szCs w:val="22"/>
          <w:rtl w:val="0"/>
        </w:rPr>
        <w:t>“</w:t>
      </w:r>
      <w:r>
        <w:rPr>
          <w:rFonts w:ascii="Theinhardt Regular" w:hAnsi="Theinhardt Regular"/>
          <w:sz w:val="22"/>
          <w:szCs w:val="22"/>
          <w:rtl w:val="0"/>
        </w:rPr>
        <w:t>Wschodnioniemieckie requiem. Antyfaszyzm niepokorny w NRD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Niemcy po 1945 roku stanowi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istne laboratorium powojennych zmaga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ń </w:t>
      </w:r>
      <w:r>
        <w:rPr>
          <w:rFonts w:ascii="Theinhardt Light" w:hAnsi="Theinhardt Light"/>
          <w:sz w:val="22"/>
          <w:szCs w:val="22"/>
          <w:rtl w:val="0"/>
        </w:rPr>
        <w:t>z dziedzictwem faszyzmu, w wymiarach tak politycznym, spo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ecznym jak i kulturowym. Gorycz pora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ki odczuwana by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tu r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wnie silnie jak ulga z wyzwolenia, losy ofiar splata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z biografiami kat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w, a ponad g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owami mieszka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c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 xml:space="preserve">w 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  <w:lang w:val="es-ES_tradnl"/>
        </w:rPr>
        <w:t>ciera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fronty zimnej wojny.</w:t>
      </w:r>
      <w:r>
        <w:rPr>
          <w:rFonts w:ascii="Theinhardt Light" w:hAnsi="Theinhardt Light"/>
          <w:sz w:val="22"/>
          <w:szCs w:val="22"/>
          <w:rtl w:val="0"/>
        </w:rPr>
        <w:t xml:space="preserve"> </w:t>
      </w:r>
      <w:r>
        <w:rPr>
          <w:rFonts w:ascii="Theinhardt Light" w:hAnsi="Theinhardt Light"/>
          <w:sz w:val="22"/>
          <w:szCs w:val="22"/>
          <w:rtl w:val="0"/>
          <w:lang w:val="es-ES_tradnl"/>
        </w:rPr>
        <w:t>Scalaj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ce ideowo powojenne Niemcy has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 antyfaszystowsko-demokratycznej odnowy,                       w procesie pog</w:t>
      </w:r>
      <w:r>
        <w:rPr>
          <w:rFonts w:ascii="Theinhardt Light" w:hAnsi="Theinhardt Light" w:hint="default"/>
          <w:sz w:val="22"/>
          <w:szCs w:val="22"/>
          <w:rtl w:val="0"/>
        </w:rPr>
        <w:t>łę</w:t>
      </w:r>
      <w:r>
        <w:rPr>
          <w:rFonts w:ascii="Theinhardt Light" w:hAnsi="Theinhardt Light"/>
          <w:sz w:val="22"/>
          <w:szCs w:val="22"/>
          <w:rtl w:val="0"/>
        </w:rPr>
        <w:t>biania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ideologicznej polaryzacji, przetrwa w NRD jako bro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ń </w:t>
      </w:r>
      <w:r>
        <w:rPr>
          <w:rFonts w:ascii="Theinhardt Light" w:hAnsi="Theinhardt Light"/>
          <w:sz w:val="22"/>
          <w:szCs w:val="22"/>
          <w:rtl w:val="0"/>
        </w:rPr>
        <w:t>polityczna</w:t>
      </w:r>
      <w:r>
        <w:rPr>
          <w:rFonts w:ascii="Theinhardt Light" w:hAnsi="Theinhardt Light"/>
          <w:sz w:val="22"/>
          <w:szCs w:val="22"/>
          <w:rtl w:val="0"/>
        </w:rPr>
        <w:t xml:space="preserve"> </w:t>
      </w:r>
      <w:r>
        <w:rPr>
          <w:rFonts w:ascii="Theinhardt Light" w:hAnsi="Theinhardt Light"/>
          <w:sz w:val="22"/>
          <w:szCs w:val="22"/>
          <w:rtl w:val="0"/>
        </w:rPr>
        <w:t>i kulturowa, 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u</w:t>
      </w:r>
      <w:r>
        <w:rPr>
          <w:rFonts w:ascii="Theinhardt Light" w:hAnsi="Theinhardt Light" w:hint="default"/>
          <w:sz w:val="22"/>
          <w:szCs w:val="22"/>
          <w:rtl w:val="0"/>
        </w:rPr>
        <w:t>żą</w:t>
      </w:r>
      <w:r>
        <w:rPr>
          <w:rFonts w:ascii="Theinhardt Light" w:hAnsi="Theinhardt Light"/>
          <w:sz w:val="22"/>
          <w:szCs w:val="22"/>
          <w:rtl w:val="0"/>
        </w:rPr>
        <w:t xml:space="preserve">ca do zbijania </w:t>
      </w:r>
      <w:r>
        <w:rPr>
          <w:rFonts w:ascii="Theinhardt Light" w:hAnsi="Theinhardt Light" w:hint="default"/>
          <w:sz w:val="22"/>
          <w:szCs w:val="22"/>
          <w:rtl w:val="0"/>
        </w:rPr>
        <w:t>„</w:t>
      </w:r>
      <w:r>
        <w:rPr>
          <w:rFonts w:ascii="Theinhardt Light" w:hAnsi="Theinhardt Light"/>
          <w:sz w:val="22"/>
          <w:szCs w:val="22"/>
          <w:rtl w:val="0"/>
        </w:rPr>
        <w:t>kapita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u moralnej wy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szo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” </w:t>
      </w:r>
      <w:r>
        <w:rPr>
          <w:rFonts w:ascii="Theinhardt Light" w:hAnsi="Theinhardt Light"/>
          <w:sz w:val="22"/>
          <w:szCs w:val="22"/>
          <w:rtl w:val="0"/>
        </w:rPr>
        <w:t>nad Niemcami z Zachodu. Skrojone wprawdzie pod potrzeby partyjnej propagandy, tworzy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 silny etyczny imperatyw nak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aniaj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cy wschodnioniemieckich artyst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do mierzenia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z tematami,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rych tabuizacja na Zachodzie post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powa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 xml:space="preserve">a wprost proporcjonalnie do wzrostu gospodarczej prosperity. 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  <w:lang w:val="en-US"/>
        </w:rPr>
        <w:t>David Crowley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Historyk, wyk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adowca NCAD w Dublinie. Autor ksi</w:t>
      </w:r>
      <w:r>
        <w:rPr>
          <w:rFonts w:ascii="Theinhardt Regular" w:hAnsi="Theinhardt Regular" w:hint="default"/>
          <w:sz w:val="22"/>
          <w:szCs w:val="22"/>
          <w:rtl w:val="0"/>
        </w:rPr>
        <w:t>ąż</w:t>
      </w:r>
      <w:r>
        <w:rPr>
          <w:rFonts w:ascii="Theinhardt Regular" w:hAnsi="Theinhardt Regular"/>
          <w:sz w:val="22"/>
          <w:szCs w:val="22"/>
          <w:rtl w:val="0"/>
          <w:lang w:val="en-US"/>
        </w:rPr>
        <w:t>ek Socialism and Style. Material Culture in Post-war Eastern Europe (2000), Warsaw (2003), Socialist Spaces. Sites of Everyday Life in the Eastern Bloc (2003) oraz Pleasures in Socialism: Leisure and Luxury in the Eastern Bloc (2010). Kurator wystaw, mi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dzy innymi: Cold War Modern (z Jane Pavitt) w Victoria and Albert Museum w Londynie (2008</w:t>
      </w:r>
      <w:r>
        <w:rPr>
          <w:rFonts w:ascii="Theinhardt Regular" w:hAnsi="Theinhardt Regular" w:hint="default"/>
          <w:sz w:val="22"/>
          <w:szCs w:val="22"/>
          <w:rtl w:val="0"/>
        </w:rPr>
        <w:t>–</w:t>
      </w:r>
      <w:r>
        <w:rPr>
          <w:rFonts w:ascii="Theinhardt Regular" w:hAnsi="Theinhardt Regular"/>
          <w:sz w:val="22"/>
          <w:szCs w:val="22"/>
          <w:rtl w:val="0"/>
        </w:rPr>
        <w:t>2009) i Notatki z podziemia. Sztuka i muzyka alternatywna w Europie Wschodniej 1968</w:t>
      </w:r>
      <w:r>
        <w:rPr>
          <w:rFonts w:ascii="Theinhardt Regular" w:hAnsi="Theinhardt Regular" w:hint="default"/>
          <w:sz w:val="22"/>
          <w:szCs w:val="22"/>
          <w:rtl w:val="0"/>
        </w:rPr>
        <w:t>–</w:t>
      </w:r>
      <w:r>
        <w:rPr>
          <w:rFonts w:ascii="Theinhardt Regular" w:hAnsi="Theinhardt Regular"/>
          <w:sz w:val="22"/>
          <w:szCs w:val="22"/>
          <w:rtl w:val="0"/>
        </w:rPr>
        <w:t xml:space="preserve">1994 (z Danielem Muzyczukiem) w Muzeum Sztuki w 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odzi (2016</w:t>
      </w:r>
      <w:r>
        <w:rPr>
          <w:rFonts w:ascii="Theinhardt Regular" w:hAnsi="Theinhardt Regular" w:hint="default"/>
          <w:sz w:val="22"/>
          <w:szCs w:val="22"/>
          <w:rtl w:val="0"/>
        </w:rPr>
        <w:t>–</w:t>
      </w:r>
      <w:r>
        <w:rPr>
          <w:rFonts w:ascii="Theinhardt Regular" w:hAnsi="Theinhardt Regular"/>
          <w:sz w:val="22"/>
          <w:szCs w:val="22"/>
          <w:rtl w:val="0"/>
        </w:rPr>
        <w:t>2017) i Akademie der K</w:t>
      </w:r>
      <w:r>
        <w:rPr>
          <w:rFonts w:ascii="Theinhardt Regular" w:hAnsi="Theinhardt Regular" w:hint="default"/>
          <w:sz w:val="22"/>
          <w:szCs w:val="22"/>
          <w:rtl w:val="0"/>
        </w:rPr>
        <w:t>ü</w:t>
      </w:r>
      <w:r>
        <w:rPr>
          <w:rFonts w:ascii="Theinhardt Regular" w:hAnsi="Theinhardt Regular"/>
          <w:sz w:val="22"/>
          <w:szCs w:val="22"/>
          <w:rtl w:val="0"/>
        </w:rPr>
        <w:t>nste w Berlinie (2018).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Guernica po 1945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W jaki spos</w:t>
      </w:r>
      <w:r>
        <w:rPr>
          <w:rFonts w:ascii="Theinhardt Light" w:hAnsi="Theinhardt Light" w:hint="default"/>
          <w:sz w:val="22"/>
          <w:szCs w:val="22"/>
          <w:rtl w:val="0"/>
        </w:rPr>
        <w:t>ó</w:t>
      </w:r>
      <w:r>
        <w:rPr>
          <w:rFonts w:ascii="Theinhardt Light" w:hAnsi="Theinhardt Light"/>
          <w:sz w:val="22"/>
          <w:szCs w:val="22"/>
          <w:rtl w:val="0"/>
        </w:rPr>
        <w:t xml:space="preserve">b </w:t>
      </w:r>
      <w:r>
        <w:rPr>
          <w:rFonts w:ascii="Theinhardt Light" w:hAnsi="Theinhardt Light" w:hint="default"/>
          <w:sz w:val="22"/>
          <w:szCs w:val="22"/>
          <w:rtl w:val="0"/>
        </w:rPr>
        <w:t>“</w:t>
      </w:r>
      <w:r>
        <w:rPr>
          <w:rFonts w:ascii="Theinhardt Light" w:hAnsi="Theinhardt Light"/>
          <w:sz w:val="22"/>
          <w:szCs w:val="22"/>
          <w:rtl w:val="0"/>
        </w:rPr>
        <w:t>Guernica</w:t>
      </w:r>
      <w:r>
        <w:rPr>
          <w:rFonts w:ascii="Theinhardt Light" w:hAnsi="Theinhardt Light" w:hint="default"/>
          <w:sz w:val="22"/>
          <w:szCs w:val="22"/>
          <w:rtl w:val="0"/>
        </w:rPr>
        <w:t>”</w:t>
      </w:r>
      <w:r>
        <w:rPr>
          <w:rFonts w:ascii="Theinhardt Light" w:hAnsi="Theinhardt Light"/>
          <w:sz w:val="22"/>
          <w:szCs w:val="22"/>
          <w:rtl w:val="0"/>
        </w:rPr>
        <w:t>, Picassowski akt oskar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enia wymierzony w faszyzm, rozpowszechniana by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 xml:space="preserve">a w mediach 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– </w:t>
      </w:r>
      <w:r>
        <w:rPr>
          <w:rFonts w:ascii="Theinhardt Light" w:hAnsi="Theinhardt Light"/>
          <w:sz w:val="22"/>
          <w:szCs w:val="22"/>
          <w:rtl w:val="0"/>
        </w:rPr>
        <w:t xml:space="preserve">druku, filmie i telewizji 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– </w:t>
      </w:r>
      <w:r>
        <w:rPr>
          <w:rFonts w:ascii="Theinhardt Light" w:hAnsi="Theinhardt Light"/>
          <w:sz w:val="22"/>
          <w:szCs w:val="22"/>
          <w:rtl w:val="0"/>
        </w:rPr>
        <w:t xml:space="preserve">w pierwszych dekadach zimnej wojny? W tym procesie </w:t>
      </w:r>
      <w:r>
        <w:rPr>
          <w:rFonts w:ascii="Theinhardt Light" w:hAnsi="Theinhardt Light" w:hint="default"/>
          <w:sz w:val="22"/>
          <w:szCs w:val="22"/>
          <w:rtl w:val="0"/>
        </w:rPr>
        <w:t>“</w:t>
      </w:r>
      <w:r>
        <w:rPr>
          <w:rFonts w:ascii="Theinhardt Light" w:hAnsi="Theinhardt Light"/>
          <w:sz w:val="22"/>
          <w:szCs w:val="22"/>
          <w:rtl w:val="0"/>
        </w:rPr>
        <w:t>remediacji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” </w:t>
      </w:r>
      <w:r>
        <w:rPr>
          <w:rFonts w:ascii="Theinhardt Light" w:hAnsi="Theinhardt Light"/>
          <w:sz w:val="22"/>
          <w:szCs w:val="22"/>
          <w:rtl w:val="0"/>
        </w:rPr>
        <w:t>nie chodzi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 jedynie o zwi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kszenie zasi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 xml:space="preserve">gu obrazu i jego </w:t>
      </w:r>
      <w:r>
        <w:rPr>
          <w:rFonts w:ascii="Theinhardt Light" w:hAnsi="Theinhardt Light" w:hint="default"/>
          <w:sz w:val="22"/>
          <w:szCs w:val="22"/>
          <w:rtl w:val="0"/>
        </w:rPr>
        <w:t>“</w:t>
      </w:r>
      <w:r>
        <w:rPr>
          <w:rFonts w:ascii="Theinhardt Light" w:hAnsi="Theinhardt Light"/>
          <w:sz w:val="22"/>
          <w:szCs w:val="22"/>
          <w:rtl w:val="0"/>
        </w:rPr>
        <w:t>skuteczno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” – </w:t>
      </w:r>
      <w:r>
        <w:rPr>
          <w:rFonts w:ascii="Theinhardt Light" w:hAnsi="Theinhardt Light"/>
          <w:sz w:val="22"/>
          <w:szCs w:val="22"/>
          <w:rtl w:val="0"/>
        </w:rPr>
        <w:t>by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ł </w:t>
      </w:r>
      <w:r>
        <w:rPr>
          <w:rFonts w:ascii="Theinhardt Light" w:hAnsi="Theinhardt Light"/>
          <w:sz w:val="22"/>
          <w:szCs w:val="22"/>
          <w:rtl w:val="0"/>
        </w:rPr>
        <w:t>to tak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e spos</w:t>
      </w:r>
      <w:r>
        <w:rPr>
          <w:rFonts w:ascii="Theinhardt Light" w:hAnsi="Theinhardt Light" w:hint="default"/>
          <w:sz w:val="22"/>
          <w:szCs w:val="22"/>
          <w:rtl w:val="0"/>
        </w:rPr>
        <w:t>ó</w:t>
      </w:r>
      <w:r>
        <w:rPr>
          <w:rFonts w:ascii="Theinhardt Light" w:hAnsi="Theinhardt Light"/>
          <w:sz w:val="22"/>
          <w:szCs w:val="22"/>
          <w:rtl w:val="0"/>
        </w:rPr>
        <w:t>b na w</w:t>
      </w:r>
      <w:r>
        <w:rPr>
          <w:rFonts w:ascii="Theinhardt Light" w:hAnsi="Theinhardt Light" w:hint="default"/>
          <w:sz w:val="22"/>
          <w:szCs w:val="22"/>
          <w:rtl w:val="0"/>
        </w:rPr>
        <w:t>łą</w:t>
      </w:r>
      <w:r>
        <w:rPr>
          <w:rFonts w:ascii="Theinhardt Light" w:hAnsi="Theinhardt Light"/>
          <w:sz w:val="22"/>
          <w:szCs w:val="22"/>
          <w:rtl w:val="0"/>
        </w:rPr>
        <w:t>czenie innych zagadnie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ń </w:t>
      </w:r>
      <w:r>
        <w:rPr>
          <w:rFonts w:ascii="Theinhardt Light" w:hAnsi="Theinhardt Light"/>
          <w:sz w:val="22"/>
          <w:szCs w:val="22"/>
          <w:rtl w:val="0"/>
        </w:rPr>
        <w:t>politycznych, takich jak zagro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enie niesione przez bro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ń </w:t>
      </w:r>
      <w:r>
        <w:rPr>
          <w:rFonts w:ascii="Theinhardt Light" w:hAnsi="Theinhardt Light"/>
          <w:sz w:val="22"/>
          <w:szCs w:val="22"/>
          <w:rtl w:val="0"/>
        </w:rPr>
        <w:t>nuklearn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, projekt denazyfikacji powojennych Niemiec czy ameryka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ska przemoc w Wietnamie. Co traci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i co zyskuje w procesie reprodukcji, w odniesieniu do Guerniki i historii powielania tego obrazu po 1945 roku?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Dorota Jarecka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Historyk i krytyk sztuki, kuratorka. Jest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autork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ksi</w:t>
      </w:r>
      <w:r>
        <w:rPr>
          <w:rFonts w:ascii="Theinhardt Regular" w:hAnsi="Theinhardt Regular" w:hint="default"/>
          <w:sz w:val="22"/>
          <w:szCs w:val="22"/>
          <w:rtl w:val="0"/>
        </w:rPr>
        <w:t>ąż</w:t>
      </w:r>
      <w:r>
        <w:rPr>
          <w:rFonts w:ascii="Theinhardt Regular" w:hAnsi="Theinhardt Regular"/>
          <w:sz w:val="22"/>
          <w:szCs w:val="22"/>
          <w:rtl w:val="0"/>
        </w:rPr>
        <w:t>ki Erna Rosenstein. Mog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powtarza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ć </w:t>
      </w:r>
      <w:r>
        <w:rPr>
          <w:rFonts w:ascii="Theinhardt Regular" w:hAnsi="Theinhardt Regular"/>
          <w:sz w:val="22"/>
          <w:szCs w:val="22"/>
          <w:rtl w:val="0"/>
        </w:rPr>
        <w:t>tylko nie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wiadomie wydanej w 2014 roku w Warszawie, kt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r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poprzedzi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seria wystaw artystki w Fundacji Galerii Foksal w Warszawie (2011), w Galerii Art Stations w Poznaniu (2011) oraz w Kr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likarni, Muzeum im. X. Dunikowskiego w Warszawie (2014). Opublikowa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ksi</w:t>
      </w:r>
      <w:r>
        <w:rPr>
          <w:rFonts w:ascii="Theinhardt Regular" w:hAnsi="Theinhardt Regular" w:hint="default"/>
          <w:sz w:val="22"/>
          <w:szCs w:val="22"/>
          <w:rtl w:val="0"/>
        </w:rPr>
        <w:t>ąż</w:t>
      </w:r>
      <w:r>
        <w:rPr>
          <w:rFonts w:ascii="Theinhardt Regular" w:hAnsi="Theinhardt Regular"/>
          <w:sz w:val="22"/>
          <w:szCs w:val="22"/>
          <w:rtl w:val="0"/>
        </w:rPr>
        <w:t>kowy wywiad z And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  <w:lang w:val="nl-NL"/>
        </w:rPr>
        <w:t>Rottenberg Ju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ż </w:t>
      </w:r>
      <w:r>
        <w:rPr>
          <w:rFonts w:ascii="Theinhardt Regular" w:hAnsi="Theinhardt Regular"/>
          <w:sz w:val="22"/>
          <w:szCs w:val="22"/>
          <w:rtl w:val="0"/>
        </w:rPr>
        <w:t>trudno (2013). Do 2012 pracowa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 xml:space="preserve">a jako krytyk sztuki w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Gazecie Wyborczej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>. Obecnie przygotowuje prac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doktorsk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w Instytucie Bada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ń </w:t>
      </w:r>
      <w:r>
        <w:rPr>
          <w:rFonts w:ascii="Theinhardt Regular" w:hAnsi="Theinhardt Regular"/>
          <w:sz w:val="22"/>
          <w:szCs w:val="22"/>
          <w:rtl w:val="0"/>
        </w:rPr>
        <w:t>Literackich Polskiej Akademii Nauk.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Pi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ęść </w:t>
      </w:r>
      <w:r>
        <w:rPr>
          <w:rFonts w:ascii="Theinhardt Regular" w:hAnsi="Theinhardt Regular"/>
          <w:sz w:val="22"/>
          <w:szCs w:val="22"/>
          <w:rtl w:val="0"/>
        </w:rPr>
        <w:t>podniesiona"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W historii ruchu robotniczego zwi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zanego z komunistyczn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lewic</w:t>
      </w:r>
      <w:r>
        <w:rPr>
          <w:rFonts w:ascii="Theinhardt Light" w:hAnsi="Theinhardt Light" w:hint="default"/>
          <w:sz w:val="22"/>
          <w:szCs w:val="22"/>
          <w:rtl w:val="0"/>
        </w:rPr>
        <w:t>ą „</w:t>
      </w:r>
      <w:r>
        <w:rPr>
          <w:rFonts w:ascii="Theinhardt Light" w:hAnsi="Theinhardt Light"/>
          <w:sz w:val="22"/>
          <w:szCs w:val="22"/>
          <w:rtl w:val="0"/>
        </w:rPr>
        <w:t>antyfaszyzm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” </w:t>
      </w:r>
      <w:r>
        <w:rPr>
          <w:rFonts w:ascii="Theinhardt Light" w:hAnsi="Theinhardt Light"/>
          <w:sz w:val="22"/>
          <w:szCs w:val="22"/>
          <w:rtl w:val="0"/>
        </w:rPr>
        <w:t>to jedno z najbardziej zmistyfikowanych poj</w:t>
      </w:r>
      <w:r>
        <w:rPr>
          <w:rFonts w:ascii="Theinhardt Light" w:hAnsi="Theinhardt Light" w:hint="default"/>
          <w:sz w:val="22"/>
          <w:szCs w:val="22"/>
          <w:rtl w:val="0"/>
        </w:rPr>
        <w:t>ęć</w:t>
      </w:r>
      <w:r>
        <w:rPr>
          <w:rFonts w:ascii="Theinhardt Light" w:hAnsi="Theinhardt Light"/>
          <w:sz w:val="22"/>
          <w:szCs w:val="22"/>
          <w:rtl w:val="0"/>
        </w:rPr>
        <w:t>. Powodem jest niestabilno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ść </w:t>
      </w:r>
      <w:r>
        <w:rPr>
          <w:rFonts w:ascii="Theinhardt Light" w:hAnsi="Theinhardt Light"/>
          <w:sz w:val="22"/>
          <w:szCs w:val="22"/>
          <w:rtl w:val="0"/>
        </w:rPr>
        <w:t>semantyczna poj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  <w:lang w:val="it-IT"/>
        </w:rPr>
        <w:t xml:space="preserve">cia </w:t>
      </w:r>
      <w:r>
        <w:rPr>
          <w:rFonts w:ascii="Theinhardt Light" w:hAnsi="Theinhardt Light" w:hint="default"/>
          <w:sz w:val="22"/>
          <w:szCs w:val="22"/>
          <w:rtl w:val="0"/>
        </w:rPr>
        <w:t>„</w:t>
      </w:r>
      <w:r>
        <w:rPr>
          <w:rFonts w:ascii="Theinhardt Light" w:hAnsi="Theinhardt Light"/>
          <w:sz w:val="22"/>
          <w:szCs w:val="22"/>
          <w:rtl w:val="0"/>
        </w:rPr>
        <w:t>faszyzm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” </w:t>
      </w:r>
      <w:r>
        <w:rPr>
          <w:rFonts w:ascii="Theinhardt Light" w:hAnsi="Theinhardt Light"/>
          <w:sz w:val="22"/>
          <w:szCs w:val="22"/>
          <w:rtl w:val="0"/>
        </w:rPr>
        <w:t>w j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zyku propagandy komunistycznej. By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 ono stosowane co najmniej w dw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ch funkcjach. Raz jako okre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lenie konkretnych historycznych formacji, innym razem w funkcji perswazyjnej, jako epitet 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u</w:t>
      </w:r>
      <w:r>
        <w:rPr>
          <w:rFonts w:ascii="Theinhardt Light" w:hAnsi="Theinhardt Light" w:hint="default"/>
          <w:sz w:val="22"/>
          <w:szCs w:val="22"/>
          <w:rtl w:val="0"/>
        </w:rPr>
        <w:t>żą</w:t>
      </w:r>
      <w:r>
        <w:rPr>
          <w:rFonts w:ascii="Theinhardt Light" w:hAnsi="Theinhardt Light"/>
          <w:sz w:val="22"/>
          <w:szCs w:val="22"/>
          <w:rtl w:val="0"/>
        </w:rPr>
        <w:t>cy napi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tnowaniu wroga, narz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dzie bie</w:t>
      </w:r>
      <w:r>
        <w:rPr>
          <w:rFonts w:ascii="Theinhardt Light" w:hAnsi="Theinhardt Light" w:hint="default"/>
          <w:sz w:val="22"/>
          <w:szCs w:val="22"/>
          <w:rtl w:val="0"/>
        </w:rPr>
        <w:t>żą</w:t>
      </w:r>
      <w:r>
        <w:rPr>
          <w:rFonts w:ascii="Theinhardt Light" w:hAnsi="Theinhardt Light"/>
          <w:sz w:val="22"/>
          <w:szCs w:val="22"/>
          <w:rtl w:val="0"/>
        </w:rPr>
        <w:t xml:space="preserve">cej walki politycznej. W referacie </w:t>
      </w:r>
      <w:r>
        <w:rPr>
          <w:rFonts w:ascii="Theinhardt Light" w:hAnsi="Theinhardt Light" w:hint="default"/>
          <w:sz w:val="22"/>
          <w:szCs w:val="22"/>
          <w:rtl w:val="0"/>
        </w:rPr>
        <w:t>„</w:t>
      </w:r>
      <w:r>
        <w:rPr>
          <w:rFonts w:ascii="Theinhardt Light" w:hAnsi="Theinhardt Light"/>
          <w:sz w:val="22"/>
          <w:szCs w:val="22"/>
          <w:rtl w:val="0"/>
        </w:rPr>
        <w:t>Pi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ęść </w:t>
      </w:r>
      <w:r>
        <w:rPr>
          <w:rFonts w:ascii="Theinhardt Light" w:hAnsi="Theinhardt Light"/>
          <w:sz w:val="22"/>
          <w:szCs w:val="22"/>
          <w:rtl w:val="0"/>
        </w:rPr>
        <w:t>podniesiona</w:t>
      </w:r>
      <w:r>
        <w:rPr>
          <w:rFonts w:ascii="Theinhardt Light" w:hAnsi="Theinhardt Light" w:hint="default"/>
          <w:sz w:val="22"/>
          <w:szCs w:val="22"/>
          <w:rtl w:val="0"/>
        </w:rPr>
        <w:t>”</w:t>
      </w:r>
      <w:r>
        <w:rPr>
          <w:rFonts w:ascii="Theinhardt Light" w:hAnsi="Theinhardt Light"/>
          <w:sz w:val="22"/>
          <w:szCs w:val="22"/>
          <w:rtl w:val="0"/>
        </w:rPr>
        <w:t>, analizowa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ć </w:t>
      </w:r>
      <w:r>
        <w:rPr>
          <w:rFonts w:ascii="Theinhardt Light" w:hAnsi="Theinhardt Light"/>
          <w:sz w:val="22"/>
          <w:szCs w:val="22"/>
          <w:rtl w:val="0"/>
        </w:rPr>
        <w:t>b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d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zwi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zki tej z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onej sytuacji j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zykowo-ideowej ze sztuk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. Okres lat 1933-1952 potraktuj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jako ca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</w:t>
      </w:r>
      <w:r>
        <w:rPr>
          <w:rFonts w:ascii="Theinhardt Light" w:hAnsi="Theinhardt Light" w:hint="default"/>
          <w:sz w:val="22"/>
          <w:szCs w:val="22"/>
          <w:rtl w:val="0"/>
        </w:rPr>
        <w:t>ść</w:t>
      </w:r>
      <w:r>
        <w:rPr>
          <w:rFonts w:ascii="Theinhardt Light" w:hAnsi="Theinhardt Light"/>
          <w:sz w:val="22"/>
          <w:szCs w:val="22"/>
          <w:rtl w:val="0"/>
          <w:lang w:val="en-US"/>
        </w:rPr>
        <w:t>. Arty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rych prace wejd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w obszar tak zakre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lonego tematu to: Andrzej Wr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blewski, Marian Bogusz, Henryk Gotlib, Leopold Lewicki, Henryk Wici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ski, Stanis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aw Osostowicz, Jonasz Stern, Erna Rosenstein. Poka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żę </w:t>
      </w:r>
      <w:r>
        <w:rPr>
          <w:rFonts w:ascii="Theinhardt Light" w:hAnsi="Theinhardt Light"/>
          <w:sz w:val="22"/>
          <w:szCs w:val="22"/>
          <w:rtl w:val="0"/>
        </w:rPr>
        <w:t>momenty w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rych teksty sztuki rozchodz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z tekstami ideologii. Je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li polityczny j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zyk epoki jest performatywem, sztuka zawodzi jego oczekiwania, wytwarzaj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w ten spos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b w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asn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sprawczo</w:t>
      </w:r>
      <w:r>
        <w:rPr>
          <w:rFonts w:ascii="Theinhardt Light" w:hAnsi="Theinhardt Light" w:hint="default"/>
          <w:sz w:val="22"/>
          <w:szCs w:val="22"/>
          <w:rtl w:val="0"/>
        </w:rPr>
        <w:t>ść</w:t>
      </w:r>
      <w:r>
        <w:rPr>
          <w:rFonts w:ascii="Theinhardt Light" w:hAnsi="Theinhardt Light"/>
          <w:sz w:val="22"/>
          <w:szCs w:val="22"/>
          <w:rtl w:val="0"/>
        </w:rPr>
        <w:t xml:space="preserve">. 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  <w:lang w:val="de-DE"/>
        </w:rPr>
        <w:t>Jenny Nachtigall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Profesorka teorii i historii sztuki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czesnej (lat 2019-20) w Staedelschule Schule we Frankfurcie. Studiowa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  <w:lang w:val="en-US"/>
        </w:rPr>
        <w:t>a histori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sztuki, kulturoznawstwo i filozofi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w Lueneburgu i Londynie (2005-2009). W latach 2014-2019 Nachtigall pracowa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w Instytucie Filozofii / Teorii Estetyki Akademii Sztuk Pi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knych w Monachium. Wcze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niej pracowa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jako researcherka w Tate Modern w Londynie (2010-11) i uczy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m.in. na Uniwersytecie Humboldta w Berlinie i na Wydziale Historii Sztuki na University College London (UCL), gdzie uko</w:t>
      </w:r>
      <w:r>
        <w:rPr>
          <w:rFonts w:ascii="Theinhardt Regular" w:hAnsi="Theinhardt Regular" w:hint="default"/>
          <w:sz w:val="22"/>
          <w:szCs w:val="22"/>
          <w:rtl w:val="0"/>
        </w:rPr>
        <w:t>ń</w:t>
      </w:r>
      <w:r>
        <w:rPr>
          <w:rFonts w:ascii="Theinhardt Regular" w:hAnsi="Theinhardt Regular"/>
          <w:sz w:val="22"/>
          <w:szCs w:val="22"/>
          <w:rtl w:val="0"/>
        </w:rPr>
        <w:t>czy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r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wnie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ż </w:t>
      </w:r>
      <w:r>
        <w:rPr>
          <w:rFonts w:ascii="Theinhardt Regular" w:hAnsi="Theinhardt Regular"/>
          <w:sz w:val="22"/>
          <w:szCs w:val="22"/>
          <w:rtl w:val="0"/>
        </w:rPr>
        <w:t>doktorat zatytu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 xml:space="preserve">owany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  <w:lang w:val="en-US"/>
        </w:rPr>
        <w:t>Form as Contradiction. Berlin Dada's Impossible Formalisms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” </w:t>
      </w:r>
      <w:r>
        <w:rPr>
          <w:rFonts w:ascii="Theinhardt Regular" w:hAnsi="Theinhardt Regular"/>
          <w:sz w:val="22"/>
          <w:szCs w:val="22"/>
          <w:rtl w:val="0"/>
        </w:rPr>
        <w:t>(publikacja w przygotowaniu). W 2013-14 zrealizowa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  <w:lang w:val="en-US"/>
        </w:rPr>
        <w:t>a projekt "art and (re)production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” </w:t>
      </w:r>
      <w:r>
        <w:rPr>
          <w:rFonts w:ascii="Theinhardt Regular" w:hAnsi="Theinhardt Regular"/>
          <w:sz w:val="22"/>
          <w:szCs w:val="22"/>
          <w:rtl w:val="0"/>
        </w:rPr>
        <w:t>(HU Berlin, UCL) wraz z Dorothe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Walzer, a w 2017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organizowa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wystaw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 xml:space="preserve">oraz projekt magazynu Klassensprachen / Class Languages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s-ES_tradnl"/>
        </w:rPr>
        <w:t>​​</w:t>
      </w:r>
      <w:r>
        <w:rPr>
          <w:rFonts w:ascii="Theinhardt Regular" w:hAnsi="Theinhardt Regular"/>
          <w:sz w:val="22"/>
          <w:szCs w:val="22"/>
          <w:rtl w:val="0"/>
        </w:rPr>
        <w:t>wraz z Ev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  <w:lang w:val="de-DE"/>
        </w:rPr>
        <w:t>Birkenstock, Kerstin Stakemeier i Stephanie Weber. Pisze m.in. dla Artforum i Texte zur Kunst.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Sprzeczno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ść </w:t>
      </w:r>
      <w:r>
        <w:rPr>
          <w:rFonts w:ascii="Theinhardt Regular" w:hAnsi="Theinhardt Regular"/>
          <w:sz w:val="22"/>
          <w:szCs w:val="22"/>
          <w:rtl w:val="0"/>
        </w:rPr>
        <w:t>i obieg: (antyfaszystowska) polityka formy w berli</w:t>
      </w:r>
      <w:r>
        <w:rPr>
          <w:rFonts w:ascii="Theinhardt Regular" w:hAnsi="Theinhardt Regular" w:hint="default"/>
          <w:sz w:val="22"/>
          <w:szCs w:val="22"/>
          <w:rtl w:val="0"/>
        </w:rPr>
        <w:t>ń</w:t>
      </w:r>
      <w:r>
        <w:rPr>
          <w:rFonts w:ascii="Theinhardt Regular" w:hAnsi="Theinhardt Regular"/>
          <w:sz w:val="22"/>
          <w:szCs w:val="22"/>
          <w:rtl w:val="0"/>
        </w:rPr>
        <w:t>skim ruchu Dada i poza nim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Wychodz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od szeregu technik obrazowych i performatywnych,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re by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rozwijane w kr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gu berli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skiego ruchu Dada mi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dzy 1918 a ok. 1922 rokiem, wyst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pienie skupi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na zmianach i momentach ci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g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ci, jakie charakteryzowa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jawnie antyfaszystowskie ilustracje, monta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e i fotografie,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re arty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 tacy jak George Grosz i John Heartfield wykonywali pod koniec lat dwudziestych XX wieku dla radykalnych czasopism komunistycznych i lewicowych (np. AIZ , Rote Fahne). Autorka jest szczeg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lnie zainteresowana prze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ledzeniem jak to, co mo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na rozumie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ć </w:t>
      </w:r>
      <w:r>
        <w:rPr>
          <w:rFonts w:ascii="Theinhardt Light" w:hAnsi="Theinhardt Light"/>
          <w:sz w:val="22"/>
          <w:szCs w:val="22"/>
          <w:rtl w:val="0"/>
        </w:rPr>
        <w:t>jako specyficzne dla berli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skiego ruchu Dada podej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 xml:space="preserve">cie do </w:t>
      </w:r>
      <w:r>
        <w:rPr>
          <w:rFonts w:ascii="Theinhardt Light" w:hAnsi="Theinhardt Light" w:hint="default"/>
          <w:sz w:val="22"/>
          <w:szCs w:val="22"/>
          <w:rtl w:val="0"/>
        </w:rPr>
        <w:t>„</w:t>
      </w:r>
      <w:r>
        <w:rPr>
          <w:rFonts w:ascii="Theinhardt Light" w:hAnsi="Theinhardt Light"/>
          <w:sz w:val="22"/>
          <w:szCs w:val="22"/>
          <w:rtl w:val="0"/>
        </w:rPr>
        <w:t>formy jako sprzeczno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</w:t>
      </w:r>
      <w:r>
        <w:rPr>
          <w:rFonts w:ascii="Theinhardt Light" w:hAnsi="Theinhardt Light" w:hint="default"/>
          <w:sz w:val="22"/>
          <w:szCs w:val="22"/>
          <w:rtl w:val="0"/>
        </w:rPr>
        <w:t>”</w:t>
      </w:r>
      <w:r>
        <w:rPr>
          <w:rFonts w:ascii="Theinhardt Light" w:hAnsi="Theinhardt Light"/>
          <w:sz w:val="22"/>
          <w:szCs w:val="22"/>
          <w:rtl w:val="0"/>
        </w:rPr>
        <w:t>, odnosi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do polityki masowego obiegu,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ra to na przyk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ad okre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li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p</w:t>
      </w:r>
      <w:r>
        <w:rPr>
          <w:rFonts w:ascii="Theinhardt Light" w:hAnsi="Theinhardt Light" w:hint="default"/>
          <w:sz w:val="22"/>
          <w:szCs w:val="22"/>
          <w:rtl w:val="0"/>
        </w:rPr>
        <w:t>óź</w:t>
      </w:r>
      <w:r>
        <w:rPr>
          <w:rFonts w:ascii="Theinhardt Light" w:hAnsi="Theinhardt Light"/>
          <w:sz w:val="22"/>
          <w:szCs w:val="22"/>
          <w:rtl w:val="0"/>
        </w:rPr>
        <w:t>niejsz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reakcj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Heartfielda na nasilenei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faszyzmu. W jaki spos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b i dlaczego polityka ta r</w:t>
      </w:r>
      <w:r>
        <w:rPr>
          <w:rFonts w:ascii="Theinhardt Light" w:hAnsi="Theinhardt Light" w:hint="default"/>
          <w:sz w:val="22"/>
          <w:szCs w:val="22"/>
          <w:rtl w:val="0"/>
        </w:rPr>
        <w:t>óż</w:t>
      </w:r>
      <w:r>
        <w:rPr>
          <w:rFonts w:ascii="Theinhardt Light" w:hAnsi="Theinhardt Light"/>
          <w:sz w:val="22"/>
          <w:szCs w:val="22"/>
          <w:rtl w:val="0"/>
          <w:lang w:val="it-IT"/>
        </w:rPr>
        <w:t>ni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od tej charakterystycznej dla innych kontekst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artystycznych mi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dzywojennej Europy (jak np. kr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g wok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ół </w:t>
      </w:r>
      <w:r>
        <w:rPr>
          <w:rFonts w:ascii="Theinhardt Light" w:hAnsi="Theinhardt Light"/>
          <w:sz w:val="22"/>
          <w:szCs w:val="22"/>
          <w:rtl w:val="0"/>
        </w:rPr>
        <w:t>George'a Bataille'a we Francji lub rumu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ski surrealizm Gherasima Luca'y). Analizuj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pytania o media i mit, afekty i przemoc, wyst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pienie rozwa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a, czy poprzez te historyczne strategie mo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na wyci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gn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ąć </w:t>
      </w:r>
      <w:r>
        <w:rPr>
          <w:rFonts w:ascii="Theinhardt Light" w:hAnsi="Theinhardt Light"/>
          <w:sz w:val="22"/>
          <w:szCs w:val="22"/>
          <w:rtl w:val="0"/>
        </w:rPr>
        <w:t>wnioski (a je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li tak, to jakie) dla r</w:t>
      </w:r>
      <w:r>
        <w:rPr>
          <w:rFonts w:ascii="Theinhardt Light" w:hAnsi="Theinhardt Light" w:hint="default"/>
          <w:sz w:val="22"/>
          <w:szCs w:val="22"/>
          <w:rtl w:val="0"/>
        </w:rPr>
        <w:t>óż</w:t>
      </w:r>
      <w:r>
        <w:rPr>
          <w:rFonts w:ascii="Theinhardt Light" w:hAnsi="Theinhardt Light"/>
          <w:sz w:val="22"/>
          <w:szCs w:val="22"/>
          <w:rtl w:val="0"/>
        </w:rPr>
        <w:t>nych krajobraz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politycznych i artystycznych wsp</w:t>
      </w:r>
      <w:r>
        <w:rPr>
          <w:rFonts w:ascii="Theinhardt Light" w:hAnsi="Theinhardt Light" w:hint="default"/>
          <w:sz w:val="22"/>
          <w:szCs w:val="22"/>
          <w:rtl w:val="0"/>
        </w:rPr>
        <w:t>ół</w:t>
      </w:r>
      <w:r>
        <w:rPr>
          <w:rFonts w:ascii="Theinhardt Light" w:hAnsi="Theinhardt Light"/>
          <w:sz w:val="22"/>
          <w:szCs w:val="22"/>
          <w:rtl w:val="0"/>
        </w:rPr>
        <w:t>czesno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ci.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  <w:lang w:val="it-IT"/>
        </w:rPr>
        <w:t>Agata Pietrasik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Historyczka sztuki, absolwentka Uniwersytetu Warszawskiego i Freie Universit</w:t>
      </w:r>
      <w:r>
        <w:rPr>
          <w:rFonts w:ascii="Theinhardt Regular" w:hAnsi="Theinhardt Regular" w:hint="default"/>
          <w:sz w:val="22"/>
          <w:szCs w:val="22"/>
          <w:rtl w:val="0"/>
        </w:rPr>
        <w:t>ä</w:t>
      </w:r>
      <w:r>
        <w:rPr>
          <w:rFonts w:ascii="Theinhardt Regular" w:hAnsi="Theinhardt Regular"/>
          <w:sz w:val="22"/>
          <w:szCs w:val="22"/>
          <w:rtl w:val="0"/>
        </w:rPr>
        <w:t>t w Berlinie, gdzie napisa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doktorat po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wi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cony sztuce lat 40-tych w Polsce, badaj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>cy wzajemne relacje pomi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dzy estetyk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>, etyk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i polityk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tej dekady. Jest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autork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>, razem z Piotrem S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odkowskim, ksi</w:t>
      </w:r>
      <w:r>
        <w:rPr>
          <w:rFonts w:ascii="Theinhardt Regular" w:hAnsi="Theinhardt Regular" w:hint="default"/>
          <w:sz w:val="22"/>
          <w:szCs w:val="22"/>
          <w:rtl w:val="0"/>
        </w:rPr>
        <w:t>ąż</w:t>
      </w:r>
      <w:r>
        <w:rPr>
          <w:rFonts w:ascii="Theinhardt Regular" w:hAnsi="Theinhardt Regular"/>
          <w:sz w:val="22"/>
          <w:szCs w:val="22"/>
          <w:rtl w:val="0"/>
        </w:rPr>
        <w:t xml:space="preserve">ki </w:t>
      </w:r>
      <w:r>
        <w:rPr>
          <w:rFonts w:ascii="Theinhardt Regular" w:hAnsi="Theinhardt Regular" w:hint="default"/>
          <w:sz w:val="22"/>
          <w:szCs w:val="22"/>
          <w:rtl w:val="0"/>
          <w:lang w:val="de-DE"/>
        </w:rPr>
        <w:t>“</w:t>
      </w:r>
      <w:r>
        <w:rPr>
          <w:rFonts w:ascii="Theinhardt Regular" w:hAnsi="Theinhardt Regular"/>
          <w:sz w:val="22"/>
          <w:szCs w:val="22"/>
          <w:rtl w:val="0"/>
        </w:rPr>
        <w:t>Czas debat. Antologia krytyki artystycznej z lat 1945-54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  <w:r>
        <w:rPr>
          <w:rFonts w:ascii="Theinhardt Regular" w:hAnsi="Theinhardt Regular"/>
          <w:sz w:val="22"/>
          <w:szCs w:val="22"/>
          <w:rtl w:val="0"/>
        </w:rPr>
        <w:t>. Jej zainteresowania badawcze dotycz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 xml:space="preserve">powojennego modernizmu w Europie, reprezentacji Holocaustu i drugiej wojny 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wiatowej w sztukach wizualnych, oraz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czesnych im kontekst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 polityczno-spo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ecznych. By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 stypendystk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Niemieckiej Wymiany Akademickiej DAAD, Ministerstwa Kultury i Dziedzictwa Narodowego, Deutsches Forum f</w:t>
      </w:r>
      <w:r>
        <w:rPr>
          <w:rFonts w:ascii="Theinhardt Regular" w:hAnsi="Theinhardt Regular" w:hint="default"/>
          <w:sz w:val="22"/>
          <w:szCs w:val="22"/>
          <w:rtl w:val="0"/>
        </w:rPr>
        <w:t>ü</w:t>
      </w:r>
      <w:r>
        <w:rPr>
          <w:rFonts w:ascii="Theinhardt Regular" w:hAnsi="Theinhardt Regular"/>
          <w:sz w:val="22"/>
          <w:szCs w:val="22"/>
          <w:rtl w:val="0"/>
          <w:lang w:val="de-DE"/>
        </w:rPr>
        <w:t>r Kunstgeschichte w Pary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  <w:lang w:val="fr-FR"/>
        </w:rPr>
        <w:t>ua, a obecnie Institut national d'histoire de l</w:t>
      </w:r>
      <w:r>
        <w:rPr>
          <w:rFonts w:ascii="Theinhardt Regular" w:hAnsi="Theinhardt Regular" w:hint="default"/>
          <w:sz w:val="22"/>
          <w:szCs w:val="22"/>
          <w:rtl w:val="0"/>
        </w:rPr>
        <w:t>’</w:t>
      </w:r>
      <w:r>
        <w:rPr>
          <w:rFonts w:ascii="Theinhardt Regular" w:hAnsi="Theinhardt Regular"/>
          <w:sz w:val="22"/>
          <w:szCs w:val="22"/>
          <w:rtl w:val="0"/>
        </w:rPr>
        <w:t>art w Pary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u.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Figury oporu: Maja Berezowska i artystki z Ravensbr</w:t>
      </w:r>
      <w:r>
        <w:rPr>
          <w:rFonts w:ascii="Theinhardt Regular" w:hAnsi="Theinhardt Regular" w:hint="default"/>
          <w:sz w:val="22"/>
          <w:szCs w:val="22"/>
          <w:rtl w:val="0"/>
        </w:rPr>
        <w:t>ü</w:t>
      </w:r>
      <w:r>
        <w:rPr>
          <w:rFonts w:ascii="Theinhardt Regular" w:hAnsi="Theinhardt Regular"/>
          <w:sz w:val="22"/>
          <w:szCs w:val="22"/>
          <w:rtl w:val="0"/>
        </w:rPr>
        <w:t>ck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Maja Berezowska jest artystk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znan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g</w:t>
      </w:r>
      <w:r>
        <w:rPr>
          <w:rFonts w:ascii="Theinhardt Light" w:hAnsi="Theinhardt Light" w:hint="default"/>
          <w:sz w:val="22"/>
          <w:szCs w:val="22"/>
          <w:rtl w:val="0"/>
        </w:rPr>
        <w:t>łó</w:t>
      </w:r>
      <w:r>
        <w:rPr>
          <w:rFonts w:ascii="Theinhardt Light" w:hAnsi="Theinhardt Light"/>
          <w:sz w:val="22"/>
          <w:szCs w:val="22"/>
          <w:rtl w:val="0"/>
        </w:rPr>
        <w:t>wnie z ilustracji, karakytur, czy te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ż </w:t>
      </w:r>
      <w:r>
        <w:rPr>
          <w:rFonts w:ascii="Theinhardt Light" w:hAnsi="Theinhardt Light"/>
          <w:sz w:val="22"/>
          <w:szCs w:val="22"/>
          <w:rtl w:val="0"/>
        </w:rPr>
        <w:t>frywolnych rysunk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erotycznych,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re ukaza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w wielu czasopismach i ksi</w:t>
      </w:r>
      <w:r>
        <w:rPr>
          <w:rFonts w:ascii="Theinhardt Light" w:hAnsi="Theinhardt Light" w:hint="default"/>
          <w:sz w:val="22"/>
          <w:szCs w:val="22"/>
          <w:rtl w:val="0"/>
        </w:rPr>
        <w:t>ąż</w:t>
      </w:r>
      <w:r>
        <w:rPr>
          <w:rFonts w:ascii="Theinhardt Light" w:hAnsi="Theinhardt Light"/>
          <w:sz w:val="22"/>
          <w:szCs w:val="22"/>
          <w:rtl w:val="0"/>
        </w:rPr>
        <w:t>kach. Nieco mniej znany jest wojenny rozdzia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ł </w:t>
      </w:r>
      <w:r>
        <w:rPr>
          <w:rFonts w:ascii="Theinhardt Light" w:hAnsi="Theinhardt Light"/>
          <w:sz w:val="22"/>
          <w:szCs w:val="22"/>
          <w:rtl w:val="0"/>
          <w:lang w:val="en-US"/>
        </w:rPr>
        <w:t>tw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rczo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 artystki,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ra by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wi</w:t>
      </w:r>
      <w:r>
        <w:rPr>
          <w:rFonts w:ascii="Theinhardt Light" w:hAnsi="Theinhardt Light" w:hint="default"/>
          <w:sz w:val="22"/>
          <w:szCs w:val="22"/>
          <w:rtl w:val="0"/>
        </w:rPr>
        <w:t>ęź</w:t>
      </w:r>
      <w:r>
        <w:rPr>
          <w:rFonts w:ascii="Theinhardt Light" w:hAnsi="Theinhardt Light"/>
          <w:sz w:val="22"/>
          <w:szCs w:val="22"/>
          <w:rtl w:val="0"/>
        </w:rPr>
        <w:t>niark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najpierw Pawiaka, a potem obozu koncentracyjnego w Ravensbr</w:t>
      </w:r>
      <w:r>
        <w:rPr>
          <w:rFonts w:ascii="Theinhardt Light" w:hAnsi="Theinhardt Light" w:hint="default"/>
          <w:sz w:val="22"/>
          <w:szCs w:val="22"/>
          <w:rtl w:val="0"/>
        </w:rPr>
        <w:t>ü</w:t>
      </w:r>
      <w:r>
        <w:rPr>
          <w:rFonts w:ascii="Theinhardt Light" w:hAnsi="Theinhardt Light"/>
          <w:sz w:val="22"/>
          <w:szCs w:val="22"/>
          <w:rtl w:val="0"/>
        </w:rPr>
        <w:t>ck. W tym czasie rysowa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a, parafrazuj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owa G. Didi-Hubermana, mimo wszystko, portretowa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swoje wsp</w:t>
      </w:r>
      <w:r>
        <w:rPr>
          <w:rFonts w:ascii="Theinhardt Light" w:hAnsi="Theinhardt Light" w:hint="default"/>
          <w:sz w:val="22"/>
          <w:szCs w:val="22"/>
          <w:rtl w:val="0"/>
        </w:rPr>
        <w:t>ół</w:t>
      </w:r>
      <w:r>
        <w:rPr>
          <w:rFonts w:ascii="Theinhardt Light" w:hAnsi="Theinhardt Light"/>
          <w:sz w:val="22"/>
          <w:szCs w:val="22"/>
          <w:rtl w:val="0"/>
        </w:rPr>
        <w:t>wi</w:t>
      </w:r>
      <w:r>
        <w:rPr>
          <w:rFonts w:ascii="Theinhardt Light" w:hAnsi="Theinhardt Light" w:hint="default"/>
          <w:sz w:val="22"/>
          <w:szCs w:val="22"/>
          <w:rtl w:val="0"/>
        </w:rPr>
        <w:t>ęź</w:t>
      </w:r>
      <w:r>
        <w:rPr>
          <w:rFonts w:ascii="Theinhardt Light" w:hAnsi="Theinhardt Light"/>
          <w:sz w:val="22"/>
          <w:szCs w:val="22"/>
          <w:rtl w:val="0"/>
        </w:rPr>
        <w:t xml:space="preserve">niarki i 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ycie w obozie. W 1946 roku, razem z Jadwig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Simon-Pietkiewicz, zorganizowa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wystaw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rysunk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z Ravensbr</w:t>
      </w:r>
      <w:r>
        <w:rPr>
          <w:rFonts w:ascii="Theinhardt Light" w:hAnsi="Theinhardt Light" w:hint="default"/>
          <w:sz w:val="22"/>
          <w:szCs w:val="22"/>
          <w:rtl w:val="0"/>
        </w:rPr>
        <w:t>ü</w:t>
      </w:r>
      <w:r>
        <w:rPr>
          <w:rFonts w:ascii="Theinhardt Light" w:hAnsi="Theinhardt Light"/>
          <w:sz w:val="22"/>
          <w:szCs w:val="22"/>
          <w:rtl w:val="0"/>
        </w:rPr>
        <w:t>ck w Szwecji, gdzie przebywa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po wyzwoleniu z obozu.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Referat problematyzuje obozowe prace Berezowskiej w kontek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cie pratyk artycznych innych wi</w:t>
      </w:r>
      <w:r>
        <w:rPr>
          <w:rFonts w:ascii="Theinhardt Light" w:hAnsi="Theinhardt Light" w:hint="default"/>
          <w:sz w:val="22"/>
          <w:szCs w:val="22"/>
          <w:rtl w:val="0"/>
        </w:rPr>
        <w:t>ęź</w:t>
      </w:r>
      <w:r>
        <w:rPr>
          <w:rFonts w:ascii="Theinhardt Light" w:hAnsi="Theinhardt Light"/>
          <w:sz w:val="22"/>
          <w:szCs w:val="22"/>
          <w:rtl w:val="0"/>
        </w:rPr>
        <w:t>niarek Ravensbr</w:t>
      </w:r>
      <w:r>
        <w:rPr>
          <w:rFonts w:ascii="Theinhardt Light" w:hAnsi="Theinhardt Light" w:hint="default"/>
          <w:sz w:val="22"/>
          <w:szCs w:val="22"/>
          <w:rtl w:val="0"/>
        </w:rPr>
        <w:t>ü</w:t>
      </w:r>
      <w:r>
        <w:rPr>
          <w:rFonts w:ascii="Theinhardt Light" w:hAnsi="Theinhardt Light"/>
          <w:sz w:val="22"/>
          <w:szCs w:val="22"/>
          <w:rtl w:val="0"/>
        </w:rPr>
        <w:t>ck . wspomnianej wy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ej Simon-Pietkiewicz, Marii Hiszpa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skiej, czy te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ż </w:t>
      </w:r>
      <w:r>
        <w:rPr>
          <w:rFonts w:ascii="Theinhardt Light" w:hAnsi="Theinhardt Light"/>
          <w:sz w:val="22"/>
          <w:szCs w:val="22"/>
          <w:rtl w:val="0"/>
          <w:lang w:val="da-DK"/>
        </w:rPr>
        <w:t>Jeannette L</w:t>
      </w:r>
      <w:r>
        <w:rPr>
          <w:rFonts w:ascii="Theinhardt Light" w:hAnsi="Theinhardt Light" w:hint="default"/>
          <w:sz w:val="22"/>
          <w:szCs w:val="22"/>
          <w:rtl w:val="0"/>
        </w:rPr>
        <w:t>’</w:t>
      </w:r>
      <w:r>
        <w:rPr>
          <w:rFonts w:ascii="Theinhardt Light" w:hAnsi="Theinhardt Light"/>
          <w:sz w:val="22"/>
          <w:szCs w:val="22"/>
          <w:rtl w:val="0"/>
        </w:rPr>
        <w:t>Herminier i Violette Lecoq. W centrum tych rozwa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ń </w:t>
      </w:r>
      <w:r>
        <w:rPr>
          <w:rFonts w:ascii="Theinhardt Light" w:hAnsi="Theinhardt Light"/>
          <w:sz w:val="22"/>
          <w:szCs w:val="22"/>
          <w:rtl w:val="0"/>
        </w:rPr>
        <w:t>s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pytania o rysunek rozumiany jako specyficzne medium zapisu do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wiadcze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ń </w:t>
      </w:r>
      <w:r>
        <w:rPr>
          <w:rFonts w:ascii="Theinhardt Light" w:hAnsi="Theinhardt Light"/>
          <w:sz w:val="22"/>
          <w:szCs w:val="22"/>
          <w:rtl w:val="0"/>
        </w:rPr>
        <w:t>wojennych oraz o tw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rczo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ść </w:t>
      </w:r>
      <w:r>
        <w:rPr>
          <w:rFonts w:ascii="Theinhardt Light" w:hAnsi="Theinhardt Light"/>
          <w:sz w:val="22"/>
          <w:szCs w:val="22"/>
          <w:rtl w:val="0"/>
        </w:rPr>
        <w:t>artystyczn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definiowan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jako praktyk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 xml:space="preserve">oporu. 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Piotr S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odkowski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Historyk sztuki, adiunkt w Akademii Sztuk Pi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knych w Warszawie. Absolwent programu doktorskiego Akademii Artes Liberales. Autor ksi</w:t>
      </w:r>
      <w:r>
        <w:rPr>
          <w:rFonts w:ascii="Theinhardt Regular" w:hAnsi="Theinhardt Regular" w:hint="default"/>
          <w:sz w:val="22"/>
          <w:szCs w:val="22"/>
          <w:rtl w:val="0"/>
        </w:rPr>
        <w:t>ąż</w:t>
      </w:r>
      <w:r>
        <w:rPr>
          <w:rFonts w:ascii="Theinhardt Regular" w:hAnsi="Theinhardt Regular"/>
          <w:sz w:val="22"/>
          <w:szCs w:val="22"/>
          <w:rtl w:val="0"/>
        </w:rPr>
        <w:t xml:space="preserve">ki Modernizm 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ydowsko-polski. Henryk Streng / Marek W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odarski a historia sztuki (2019). Redaktor tom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 Przestrze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ń </w:t>
      </w:r>
      <w:r>
        <w:rPr>
          <w:rFonts w:ascii="Theinhardt Regular" w:hAnsi="Theinhardt Regular"/>
          <w:sz w:val="22"/>
          <w:szCs w:val="22"/>
          <w:rtl w:val="0"/>
        </w:rPr>
        <w:t>spo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eczna. Historie m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wione Z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otego Grona i Biennale Sztuki Nowej (2014) oraz (z Agat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Pietrasik) Czas debat. Antologia krytyki artystycznej z lat 1945</w:t>
      </w:r>
      <w:r>
        <w:rPr>
          <w:rFonts w:ascii="Theinhardt Regular" w:hAnsi="Theinhardt Regular" w:hint="default"/>
          <w:sz w:val="22"/>
          <w:szCs w:val="22"/>
          <w:rtl w:val="0"/>
        </w:rPr>
        <w:t>–</w:t>
      </w:r>
      <w:r>
        <w:rPr>
          <w:rFonts w:ascii="Theinhardt Regular" w:hAnsi="Theinhardt Regular"/>
          <w:sz w:val="22"/>
          <w:szCs w:val="22"/>
          <w:rtl w:val="0"/>
        </w:rPr>
        <w:t>1954 (2016). Dwukrotny laureat Nagrody Stowarzyszenia Historyk</w:t>
      </w:r>
      <w:r>
        <w:rPr>
          <w:rFonts w:ascii="Theinhardt Regular" w:hAnsi="Theinhardt Regular" w:hint="default"/>
          <w:sz w:val="22"/>
          <w:szCs w:val="22"/>
          <w:rtl w:val="0"/>
          <w:lang w:val="es-ES_tradnl"/>
        </w:rPr>
        <w:t>ó</w:t>
      </w:r>
      <w:r>
        <w:rPr>
          <w:rFonts w:ascii="Theinhardt Regular" w:hAnsi="Theinhardt Regular"/>
          <w:sz w:val="22"/>
          <w:szCs w:val="22"/>
          <w:rtl w:val="0"/>
        </w:rPr>
        <w:t>w Sztuki im. Szcz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snego Dettloffa (2017, 2018). Interesuje si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polsk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 xml:space="preserve">i 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rodkowoeuropejsk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sztuk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ą </w:t>
      </w:r>
      <w:r>
        <w:rPr>
          <w:rFonts w:ascii="Theinhardt Regular" w:hAnsi="Theinhardt Regular"/>
          <w:sz w:val="22"/>
          <w:szCs w:val="22"/>
          <w:rtl w:val="0"/>
        </w:rPr>
        <w:t>XX wieku w perspektywie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czesnej my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 xml:space="preserve">li humanistycznej.  </w:t>
      </w: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 w:hint="default"/>
          <w:sz w:val="22"/>
          <w:szCs w:val="22"/>
          <w:rtl w:val="0"/>
        </w:rPr>
        <w:t>„</w:t>
      </w:r>
      <w:r>
        <w:rPr>
          <w:rFonts w:ascii="Theinhardt Regular" w:hAnsi="Theinhardt Regular"/>
          <w:sz w:val="22"/>
          <w:szCs w:val="22"/>
          <w:rtl w:val="0"/>
        </w:rPr>
        <w:t>Przeciw wojnie, przeciw faszyzmowi, ale czy tylko? Napi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tnowani Marka Oberl</w:t>
      </w:r>
      <w:r>
        <w:rPr>
          <w:rFonts w:ascii="Theinhardt Regular" w:hAnsi="Theinhardt Regular" w:hint="default"/>
          <w:sz w:val="22"/>
          <w:szCs w:val="22"/>
          <w:rtl w:val="0"/>
        </w:rPr>
        <w:t>ä</w:t>
      </w:r>
      <w:r>
        <w:rPr>
          <w:rFonts w:ascii="Theinhardt Regular" w:hAnsi="Theinhardt Regular"/>
          <w:sz w:val="22"/>
          <w:szCs w:val="22"/>
          <w:rtl w:val="0"/>
          <w:lang w:val="sv-SE"/>
        </w:rPr>
        <w:t>ndera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</w:pPr>
      <w:r>
        <w:rPr>
          <w:rFonts w:ascii="Theinhardt Light" w:hAnsi="Theinhardt Light"/>
          <w:sz w:val="22"/>
          <w:szCs w:val="22"/>
          <w:rtl w:val="0"/>
        </w:rPr>
        <w:t>Punktem wyj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cia wyst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 xml:space="preserve">pienia jest przekonanie, 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  <w:lang w:val="de-DE"/>
        </w:rPr>
        <w:t>e Arsena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ł </w:t>
      </w:r>
      <w:r>
        <w:rPr>
          <w:rFonts w:ascii="Theinhardt Light" w:hAnsi="Theinhardt Light"/>
          <w:sz w:val="22"/>
          <w:szCs w:val="22"/>
          <w:rtl w:val="0"/>
        </w:rPr>
        <w:t>(1955) nale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y widzie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ć </w:t>
      </w:r>
      <w:r>
        <w:rPr>
          <w:rFonts w:ascii="Theinhardt Light" w:hAnsi="Theinhardt Light"/>
          <w:sz w:val="22"/>
          <w:szCs w:val="22"/>
          <w:rtl w:val="0"/>
        </w:rPr>
        <w:t>nie tylko jako wa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 xml:space="preserve">ne wydarzenie w historii </w:t>
      </w:r>
      <w:r>
        <w:rPr>
          <w:rFonts w:ascii="Theinhardt Light" w:hAnsi="Theinhardt Light" w:hint="default"/>
          <w:sz w:val="22"/>
          <w:szCs w:val="22"/>
          <w:rtl w:val="0"/>
        </w:rPr>
        <w:t>„</w:t>
      </w:r>
      <w:r>
        <w:rPr>
          <w:rFonts w:ascii="Theinhardt Light" w:hAnsi="Theinhardt Light"/>
          <w:sz w:val="22"/>
          <w:szCs w:val="22"/>
          <w:rtl w:val="0"/>
        </w:rPr>
        <w:t>polskiej ideozy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” </w:t>
      </w:r>
      <w:r>
        <w:rPr>
          <w:rFonts w:ascii="Theinhardt Light" w:hAnsi="Theinhardt Light"/>
          <w:sz w:val="22"/>
          <w:szCs w:val="22"/>
          <w:rtl w:val="0"/>
        </w:rPr>
        <w:t>(relacji sztuki i polityki, socrealizmu i odwil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y), lecz tak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e jako wa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ne miejsce wy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aniania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sztuki dotykaj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cej problemu wojny i Zag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ady. Przyjmuj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t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optyk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, skupi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swoj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uwag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  <w:lang w:val="it-IT"/>
        </w:rPr>
        <w:t>na Napi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tnowanych Marka Oberl</w:t>
      </w:r>
      <w:r>
        <w:rPr>
          <w:rFonts w:ascii="Theinhardt Light" w:hAnsi="Theinhardt Light" w:hint="default"/>
          <w:sz w:val="22"/>
          <w:szCs w:val="22"/>
          <w:rtl w:val="0"/>
        </w:rPr>
        <w:t>ä</w:t>
      </w:r>
      <w:r>
        <w:rPr>
          <w:rFonts w:ascii="Theinhardt Light" w:hAnsi="Theinhardt Light"/>
          <w:sz w:val="22"/>
          <w:szCs w:val="22"/>
          <w:rtl w:val="0"/>
        </w:rPr>
        <w:t>ndera. Odnosz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obraz do nazistowskich dokument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wizualnych z gett oraz umieszczaj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obraz w kontek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cie socjo-historycznym powojnia i odwil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  <w:lang w:val="en-US"/>
        </w:rPr>
        <w:t>y, b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d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chcia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ł </w:t>
      </w:r>
      <w:r>
        <w:rPr>
          <w:rFonts w:ascii="Theinhardt Light" w:hAnsi="Theinhardt Light"/>
          <w:sz w:val="22"/>
          <w:szCs w:val="22"/>
          <w:rtl w:val="0"/>
        </w:rPr>
        <w:t>pokaza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ć </w:t>
      </w:r>
      <w:r>
        <w:rPr>
          <w:rFonts w:ascii="Theinhardt Light" w:hAnsi="Theinhardt Light"/>
          <w:sz w:val="22"/>
          <w:szCs w:val="22"/>
          <w:rtl w:val="0"/>
          <w:lang w:val="it-IT"/>
        </w:rPr>
        <w:t>Napi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 xml:space="preserve">tnowanych jako cenne 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wiadectwo historyczne; reprezentacj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ra jest przyk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adem realizacji ideologicznego has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 xml:space="preserve">a Przeciw wojnie, przeciw faszyzmowi, a zarazem 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 xml:space="preserve">ladem trudnej egzystencji 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yd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w Polsce nie tylko w czasie okupacji hitlerowskiej, lecz tak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 xml:space="preserve">e w realiach PRL.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jc w:val="both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  <w:lang w:val="de-DE"/>
        </w:rPr>
        <w:t>INTERNACJONALIZM PO KO</w:t>
      </w:r>
      <w:r>
        <w:rPr>
          <w:rFonts w:ascii="Theinhardt Regular" w:hAnsi="Theinhardt Regular" w:hint="default"/>
          <w:sz w:val="36"/>
          <w:szCs w:val="36"/>
          <w:rtl w:val="0"/>
        </w:rPr>
        <w:t>Ń</w:t>
      </w:r>
      <w:r>
        <w:rPr>
          <w:rFonts w:ascii="Theinhardt Regular" w:hAnsi="Theinhardt Regular"/>
          <w:sz w:val="36"/>
          <w:szCs w:val="36"/>
          <w:rtl w:val="0"/>
        </w:rPr>
        <w:t>CU GLOBALIZACJI</w:t>
      </w:r>
    </w:p>
    <w:p>
      <w:pPr>
        <w:pStyle w:val="Body"/>
        <w:jc w:val="both"/>
        <w:rPr>
          <w:rFonts w:ascii="Theinhardt Regular" w:cs="Theinhardt Regular" w:hAnsi="Theinhardt Regular" w:eastAsia="Theinhardt Regular"/>
          <w:sz w:val="36"/>
          <w:szCs w:val="36"/>
        </w:rPr>
      </w:pPr>
      <w:r>
        <w:rPr>
          <w:rFonts w:ascii="Theinhardt Regular" w:hAnsi="Theinhardt Regular"/>
          <w:sz w:val="36"/>
          <w:szCs w:val="36"/>
          <w:rtl w:val="0"/>
        </w:rPr>
        <w:t>25</w:t>
      </w:r>
      <w:r>
        <w:rPr>
          <w:rFonts w:ascii="Theinhardt Regular" w:hAnsi="Theinhardt Regular" w:hint="default"/>
          <w:sz w:val="36"/>
          <w:szCs w:val="36"/>
          <w:rtl w:val="0"/>
        </w:rPr>
        <w:t>–</w:t>
      </w:r>
      <w:r>
        <w:rPr>
          <w:rFonts w:ascii="Theinhardt Regular" w:hAnsi="Theinhardt Regular"/>
          <w:sz w:val="36"/>
          <w:szCs w:val="36"/>
          <w:rtl w:val="0"/>
        </w:rPr>
        <w:t>26.10.2019</w:t>
      </w:r>
    </w:p>
    <w:p>
      <w:pPr>
        <w:pStyle w:val="Body"/>
        <w:jc w:val="both"/>
        <w:rPr>
          <w:rFonts w:ascii="Theinhardt Regular" w:cs="Theinhardt Regular" w:hAnsi="Theinhardt Regular" w:eastAsia="Theinhardt Regular"/>
          <w:sz w:val="36"/>
          <w:szCs w:val="36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it-IT"/>
        </w:rPr>
        <w:t>Marco Baravalle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Kurator,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onek kolektywu S.a.L.E. Docks prowadz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cego niezale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przestrze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artystyczno-aktywistyczn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w Wenecji, jak 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wnie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onek zespo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 badawczego INCOMMON (Uniwersytet Iuav w Wenecji), skupiaj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cego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na zwi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zkach 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 sztuk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, teatrem i aktywizmem.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Abstrakt wyst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 xml:space="preserve">pienia </w:t>
      </w:r>
      <w:r>
        <w:rPr>
          <w:rFonts w:ascii="Theinhardt Regular" w:hAnsi="Theinhardt Regular"/>
          <w:rtl w:val="0"/>
        </w:rPr>
        <w:t>"Poza realizm kapitalistyczny: projekt i utopia</w:t>
      </w:r>
      <w:r>
        <w:rPr>
          <w:rFonts w:ascii="Theinhardt Regular" w:hAnsi="Theinhardt Regular" w:hint="default"/>
          <w:rtl w:val="0"/>
        </w:rPr>
        <w:t>”</w:t>
      </w:r>
    </w:p>
    <w:p>
      <w:pPr>
        <w:pStyle w:val="Body A"/>
        <w:shd w:val="clear" w:color="auto" w:fill="ffffff"/>
        <w:spacing w:line="310" w:lineRule="auto"/>
        <w:jc w:val="both"/>
        <w:rPr>
          <w:rFonts w:ascii="Theinhardt Light" w:cs="Theinhardt Light" w:hAnsi="Theinhardt Light" w:eastAsia="Theinhardt Light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Je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li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atwiej jest wyobrazi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sobie koniec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wiata ni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ż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koniec kapitalizmu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to w trakcie obecnego kryzysu ekologicznego ruchy na rzecz sprawiedliwo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klimatycznej pokazuj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to 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 reprodukcja kapitalizmu 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adzie kres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wiatu jaki znamy. Je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li nasze rozumienie kapitalizmu jako planetarnej machiny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mierci ro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nie, nie oznacza to,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jeste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my w stanie zerwa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 realizmem kapitalistycznym. W rzeczywisto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kapitalizm wci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ąż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ma szerokie spektrum 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liwo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ci: od reakcyjnych, populistycznych i neofaszystowskich, po wersje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zielone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niebieskie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lub zr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wnowa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one. Jak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rol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odegra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sztuka w tym scenariuszu?</w:t>
      </w:r>
      <w:r>
        <w:rPr>
          <w:rFonts w:ascii="Theinhardt Light" w:hAnsi="Theinhardt Light"/>
          <w:rtl w:val="0"/>
          <w:lang w:val="es-ES_tradnl"/>
        </w:rPr>
        <w:t xml:space="preserve">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Oczywi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cie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oby wspaniale, gdyby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my mogli 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 perspektywy, w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rej ruchy artystyczne i spo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eczne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yby zjednoczone w jednej nierozr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nialnej machinie, ale tak nie jest (przynajmniej przez 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kszo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ść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czasu). Jak 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 wyrwa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 klatki realizmu kapitalistycznego? Czy 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my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ć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sztuka i praca intelektualna 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ami,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re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to, co wcze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niej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 oddzielone, czyli projekt i utopi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? Jak wprawi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ruch nasze wyobra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enie o alternatywnych przysz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ciach? Jak przekraczamy instytucjonalny obieg sztuki? Jak przekszta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camy nieszkodliwe reprezentacje alternatywnych przysz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w machiny zdolne do obalenia tera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ź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niejszo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ci? Z drugiej strony, jak wzmocni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nasze polityczne projekty antykapitalistyczne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łą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wsp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wyobra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ania?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Joanna Bednarek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Filozofka, t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umaczka i pisarka. Autorka ksi</w:t>
      </w:r>
      <w:r>
        <w:rPr>
          <w:rFonts w:ascii="Theinhardt Regular" w:hAnsi="Theinhardt Regular" w:hint="default"/>
          <w:rtl w:val="0"/>
        </w:rPr>
        <w:t>ąż</w:t>
      </w:r>
      <w:r>
        <w:rPr>
          <w:rFonts w:ascii="Theinhardt Regular" w:hAnsi="Theinhardt Regular"/>
          <w:rtl w:val="0"/>
        </w:rPr>
        <w:t xml:space="preserve">ek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Polityka poza form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: ontologiczne uwarunkowania filozofii polityki</w:t>
      </w:r>
      <w:r>
        <w:rPr>
          <w:rFonts w:ascii="Theinhardt Regular" w:hAnsi="Theinhardt Regular" w:hint="default"/>
          <w:rtl w:val="0"/>
        </w:rPr>
        <w:t>”</w:t>
      </w:r>
      <w:r>
        <w:rPr>
          <w:rFonts w:ascii="Theinhardt Regular" w:hAnsi="Theinhardt Regular"/>
          <w:rtl w:val="0"/>
        </w:rPr>
        <w:t xml:space="preserve">,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Linie kobieco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ci: jak r</w:t>
      </w:r>
      <w:r>
        <w:rPr>
          <w:rFonts w:ascii="Theinhardt Regular" w:hAnsi="Theinhardt Regular" w:hint="default"/>
          <w:rtl w:val="0"/>
        </w:rPr>
        <w:t>óż</w:t>
      </w:r>
      <w:r>
        <w:rPr>
          <w:rFonts w:ascii="Theinhardt Regular" w:hAnsi="Theinhardt Regular"/>
          <w:rtl w:val="0"/>
          <w:lang w:val="it-IT"/>
        </w:rPr>
        <w:t>nica p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ciowa przekszta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ci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  <w:lang w:val="sv-SE"/>
        </w:rPr>
        <w:t>a literatur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i filozofi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 xml:space="preserve">?", </w:t>
      </w:r>
      <w:r>
        <w:rPr>
          <w:rFonts w:ascii="Theinhardt Regular" w:hAnsi="Theinhardt Regular" w:hint="default"/>
          <w:rtl w:val="0"/>
        </w:rPr>
        <w:t>„Ż</w:t>
      </w:r>
      <w:r>
        <w:rPr>
          <w:rFonts w:ascii="Theinhardt Regular" w:hAnsi="Theinhardt Regular"/>
          <w:rtl w:val="0"/>
        </w:rPr>
        <w:t>ycie,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 m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wi. Nowoczesna wsp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lnota i zwierz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ta</w:t>
      </w:r>
      <w:r>
        <w:rPr>
          <w:rFonts w:ascii="Theinhardt Regular" w:hAnsi="Theinhardt Regular" w:hint="default"/>
          <w:rtl w:val="0"/>
        </w:rPr>
        <w:t xml:space="preserve">” </w:t>
      </w:r>
      <w:r>
        <w:rPr>
          <w:rFonts w:ascii="Theinhardt Regular" w:hAnsi="Theinhardt Regular"/>
          <w:rtl w:val="0"/>
        </w:rPr>
        <w:t xml:space="preserve">oraz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Pochodzenie rodziny</w:t>
      </w:r>
      <w:r>
        <w:rPr>
          <w:rFonts w:ascii="Theinhardt Regular" w:hAnsi="Theinhardt Regular" w:hint="default"/>
          <w:rtl w:val="0"/>
        </w:rPr>
        <w:t>”</w:t>
      </w:r>
      <w:r>
        <w:rPr>
          <w:rFonts w:ascii="Theinhardt Regular" w:hAnsi="Theinhardt Regular"/>
          <w:rtl w:val="0"/>
        </w:rPr>
        <w:t>.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onkini redakcji czasopisma naukowego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Praktyka Teoretyczna</w:t>
      </w:r>
      <w:r>
        <w:rPr>
          <w:rFonts w:ascii="Theinhardt Regular" w:hAnsi="Theinhardt Regular" w:hint="default"/>
          <w:rtl w:val="0"/>
        </w:rPr>
        <w:t>”</w:t>
      </w:r>
      <w:r>
        <w:rPr>
          <w:rFonts w:ascii="Theinhardt Regular" w:hAnsi="Theinhardt Regular"/>
          <w:rtl w:val="0"/>
        </w:rPr>
        <w:t>. T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umaczy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(mi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 innymi) Rosi Braidotti, Donn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Haraway i Karen Barad.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pracowa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a z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Krytyk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Polityczn</w:t>
      </w:r>
      <w:r>
        <w:rPr>
          <w:rFonts w:ascii="Theinhardt Regular" w:hAnsi="Theinhardt Regular" w:hint="default"/>
          <w:rtl w:val="0"/>
        </w:rPr>
        <w:t xml:space="preserve">ą” </w:t>
      </w:r>
      <w:r>
        <w:rPr>
          <w:rFonts w:ascii="Theinhardt Regular" w:hAnsi="Theinhardt Regular"/>
          <w:rtl w:val="0"/>
        </w:rPr>
        <w:t>w latach 2006-2009. Jej zainteresowania obejmuj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obszary takie jak poststrukturalizm, feminizm, autonomistyczny marksizm i literatura.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Abstrakt wyst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pienia</w:t>
      </w:r>
      <w:r>
        <w:rPr>
          <w:rFonts w:ascii="Theinhardt Regular" w:hAnsi="Theinhardt Regular"/>
          <w:rtl w:val="0"/>
        </w:rPr>
        <w:t xml:space="preserve"> </w:t>
      </w:r>
      <w:r>
        <w:rPr>
          <w:rFonts w:ascii="Theinhardt Regular" w:hAnsi="Theinhardt Regular"/>
          <w:rtl w:val="0"/>
        </w:rPr>
        <w:t>"Strach i ciekawo</w:t>
      </w:r>
      <w:r>
        <w:rPr>
          <w:rFonts w:ascii="Theinhardt Regular" w:hAnsi="Theinhardt Regular" w:hint="default"/>
          <w:rtl w:val="0"/>
        </w:rPr>
        <w:t>ść</w:t>
      </w:r>
      <w:r>
        <w:rPr>
          <w:rFonts w:ascii="Theinhardt Regular" w:hAnsi="Theinhardt Regular"/>
          <w:rtl w:val="0"/>
        </w:rPr>
        <w:t>: H.P. Lovecraft w czasach antropocenu</w:t>
      </w:r>
      <w:r>
        <w:rPr>
          <w:rFonts w:ascii="Theinhardt Regular" w:hAnsi="Theinhardt Regular" w:hint="default"/>
          <w:rtl w:val="0"/>
        </w:rPr>
        <w:t>”</w:t>
      </w:r>
    </w:p>
    <w:p>
      <w:pPr>
        <w:pStyle w:val="Body A"/>
        <w:shd w:val="clear" w:color="auto" w:fill="ffffff"/>
        <w:spacing w:line="288" w:lineRule="auto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Obecny wzrost faszyzmu 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postrzega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dzy innymi jako reakcj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wiedz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o globalnym ociepleniu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–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umienia wiedzy o trwaj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cej katastrofie i poszukiwania iluzorycznego bezpiecze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ń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stwa. Jednocze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 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emy zaobserwowa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wzrost znaczenia pisarstwa H.P. Lovecrafta dla wsp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czesnej fikcji i teorii spekulatywnej. Zjawisko to 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niepokoi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ć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poniewa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jak 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 China 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é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ville,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Lovecraft jest zadziwiaj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cym pisarzem wizjonerskim, a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ź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em jego wizji, w wielu przypadkach, jest nienawi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ść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rasowa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jednak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wielu jego zwolennik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pr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buje zlekcewa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ten rasizm. Nie jest to jednak regu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poniewa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ż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szereg pisarzy i naukowc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w,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rzy 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ywaj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przerabiaj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 analizuj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prace Lovecrafta, korzysta z narz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dzi dostarczanych przez teorie feministyczne, queerowe i lewicowe oraz ruchy spo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eczne.</w:t>
      </w:r>
    </w:p>
    <w:p>
      <w:pPr>
        <w:pStyle w:val="Body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Jak stwierdza Lovecraft,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najstarsz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 najsilniejsz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emocj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ludzko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jest strach, a najstarsz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 najsilniejsz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obaw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jest strach przed nieznanym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. Oczywi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cie nie jest to prawd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; 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wnie podstawow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 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emocj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jest nieodparta ciekawo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ść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nieznanego, o czym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wiadcz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same teksty Lovecrafta. Ich obecne odczytywanie i reinterpretacje, zar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wno literackie, jak i teoretyczne, maj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 na celu zbadanie zwi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zku strachu przed tym, co nieludzkie i krzy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owaniem ras oraz ch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po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czenia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 pogardzanym i budz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cym strach obiektem/ abiektem. Celem prezentacji jest przeanalizowanie obecnego wsp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lnego libidinalnego asambla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u i przej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cie do sedna obaw i pragnie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ń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otaczaj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cych globalne ocieplenie i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ycie w antropocenie.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Vasyl Cherepanyn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Kierownik Centrum Bada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nad Kultur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Wizualn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  <w:lang w:val="nl-NL"/>
        </w:rPr>
        <w:t>(VCRC, Kij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w). Pracuje jako wyk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adowca na Wydziale Kulturoznawstwa Akademii Kijowsko-Mohyla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skiej. Kurator projekt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  <w:lang w:val="nl-NL"/>
        </w:rPr>
        <w:t>w The European International (Rijksakademie van beeldende kunsten, Amsterdam) i Hybrid Peace (Stroom, The Hague).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redaktor publikacji "'68 NOW" (Archive Books, 2019) oraz "Guidebook of The Kyiv International" (Medusa Books, 2018), towarzysz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  <w:lang w:val="en-US"/>
        </w:rPr>
        <w:t>cej The Kyiv International - Kyiv Biennial 2017,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rego organizatorem (obok The School of Kyiv - Kyiv Biennial 2015) jest VCRC.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Abstrakt wyst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 xml:space="preserve">pienia </w:t>
      </w:r>
      <w:r>
        <w:rPr>
          <w:rFonts w:ascii="Theinhardt Regular" w:hAnsi="Theinhardt Regular"/>
          <w:rtl w:val="0"/>
        </w:rPr>
        <w:t>"Przeciwko antykomunistycznej 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dzynarod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wce</w:t>
      </w:r>
      <w:r>
        <w:rPr>
          <w:rFonts w:ascii="Theinhardt Regular" w:hAnsi="Theinhardt Regular" w:hint="default"/>
          <w:rtl w:val="0"/>
        </w:rPr>
        <w:t>”</w:t>
      </w:r>
    </w:p>
    <w:p>
      <w:pPr>
        <w:pStyle w:val="Body A"/>
        <w:shd w:val="clear" w:color="auto" w:fill="ffffff"/>
        <w:spacing w:line="310" w:lineRule="auto"/>
        <w:jc w:val="both"/>
        <w:rPr>
          <w:rFonts w:ascii="Theinhardt Light" w:cs="Theinhardt Light" w:hAnsi="Theinhardt Light" w:eastAsia="Theinhardt Light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Od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dekomunizacji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Ukrainie i w Polsce po niemieckie has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o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NRD nigdy nie istnia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od kontrrewolucyjnych re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autorytarnych w Rosji i Turcji po 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cych populist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w Austrii i we 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oszech, radykalne postawy i wrogo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ść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stale rosn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a mowa nienawi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rozprzestrzenia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zar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wno na poziomie krajowym, jak i 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dzynarodowym.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to 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nie dzisiejszy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antykomunizm bez komunist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 jako wsp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lny negatywny znacznik wszystkich trend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politycznych zebranych zwykle pod nazw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 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antyliberalizm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. W jaki spos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 deklaruje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antykomunizm toruj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cy drog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do neofaszyzmu normalizuj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cego nowo powsta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awatary starych ideologii nienawi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ci? Co jest potrzebne, aby odzyska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antyfaszystowskie fundamenty powojennej demokracji w obecnym otoczeniu konsensusu antyimigranckiego i rozbudzonych nastroj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antysemickich?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Angela Dimitrakaki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Pracuje na Uniwersytecie Edynburskim. W swoich badaniach u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ywa marksizmu i feminizmu do analizowania 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  <w:lang w:val="it-IT"/>
        </w:rPr>
        <w:t>ono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globalnego kapitalizmu, g</w:t>
      </w:r>
      <w:r>
        <w:rPr>
          <w:rFonts w:ascii="Theinhardt Regular" w:hAnsi="Theinhardt Regular" w:hint="default"/>
          <w:rtl w:val="0"/>
        </w:rPr>
        <w:t>łó</w:t>
      </w:r>
      <w:r>
        <w:rPr>
          <w:rFonts w:ascii="Theinhardt Regular" w:hAnsi="Theinhardt Regular"/>
          <w:rtl w:val="0"/>
        </w:rPr>
        <w:t>wnie w odniesieniu do sztuki i kultury. Niedawno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redagowa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specjalne wydanie czasopisma naukowego "Third text" (jesie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2019) po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cone tematom antyfaszyzmu, sztuki i teorii.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Abstrakt wyst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pienia</w:t>
      </w:r>
      <w:r>
        <w:rPr>
          <w:rFonts w:ascii="Theinhardt Regular" w:hAnsi="Theinhardt Regular"/>
          <w:rtl w:val="0"/>
        </w:rPr>
        <w:t xml:space="preserve"> "Od internacjonalizmu do antynacjonalizmu: kwestionowany ale konieczny krok dla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czesnego antyfaszyzmu</w:t>
      </w:r>
      <w:r>
        <w:rPr>
          <w:rFonts w:ascii="Theinhardt Regular" w:hAnsi="Theinhardt Regular" w:hint="default"/>
          <w:rtl w:val="0"/>
        </w:rPr>
        <w:t>”</w:t>
      </w:r>
    </w:p>
    <w:p>
      <w:pPr>
        <w:pStyle w:val="Body A"/>
        <w:shd w:val="clear" w:color="auto" w:fill="ffffff"/>
        <w:spacing w:line="288" w:lineRule="auto"/>
        <w:jc w:val="both"/>
        <w:rPr>
          <w:rFonts w:ascii="Theinhardt Light" w:cs="Theinhardt Light" w:hAnsi="Theinhardt Light" w:eastAsia="Theinhardt Light"/>
        </w:rPr>
      </w:pPr>
      <w:r>
        <w:rPr>
          <w:rFonts w:ascii="Theinhardt Light" w:hAnsi="Theinhardt Light"/>
          <w:color w:val="222222"/>
          <w:u w:color="222222"/>
          <w:rtl w:val="0"/>
        </w:rPr>
        <w:t>Wyst</w:t>
      </w:r>
      <w:r>
        <w:rPr>
          <w:rFonts w:ascii="Theinhardt Light" w:hAnsi="Theinhardt Light" w:hint="default"/>
          <w:color w:val="222222"/>
          <w:u w:color="222222"/>
          <w:rtl w:val="0"/>
        </w:rPr>
        <w:t>ą</w:t>
      </w:r>
      <w:r>
        <w:rPr>
          <w:rFonts w:ascii="Theinhardt Light" w:hAnsi="Theinhardt Light"/>
          <w:color w:val="222222"/>
          <w:u w:color="222222"/>
          <w:rtl w:val="0"/>
        </w:rPr>
        <w:t>pienie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 dotyczy kluczowych koncepcji konferencji, czyli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internacjonalizmu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i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globalizacji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, w odniesieniu do antyfaszyzmu jako antykapitalistycznej edukacji politycznej. Argumentuje,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kapitalistyczna globalizacja z pewno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 ko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ń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czy, ale raczej i nieuchronnie rozwija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jako 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ony projekt neoimperialistyczny, w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rym neoliberalizm i narodowy protekcjonizm odgrywaj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rol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. </w:t>
      </w:r>
      <w:r>
        <w:rPr>
          <w:rFonts w:ascii="Theinhardt Light" w:hAnsi="Theinhardt Light"/>
          <w:color w:val="222222"/>
          <w:u w:color="222222"/>
          <w:rtl w:val="0"/>
        </w:rPr>
        <w:t>M</w:t>
      </w:r>
      <w:r>
        <w:rPr>
          <w:rFonts w:ascii="Theinhardt Light" w:hAnsi="Theinhardt Light" w:hint="default"/>
          <w:color w:val="222222"/>
          <w:u w:color="222222"/>
          <w:rtl w:val="0"/>
        </w:rPr>
        <w:t>ó</w:t>
      </w:r>
      <w:r>
        <w:rPr>
          <w:rFonts w:ascii="Theinhardt Light" w:hAnsi="Theinhardt Light"/>
          <w:color w:val="222222"/>
          <w:u w:color="222222"/>
          <w:rtl w:val="0"/>
        </w:rPr>
        <w:t>wi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e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globalizacja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poprzez koncepcyjne dostosowanie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do radykalnego wyobra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enia o walce o 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ść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znacznie bardziej post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powa ni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 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internacjonalizm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koncepcja,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ra ostatecznie zachowuje wyobra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ony nar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 jako sw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j rdze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ń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podzia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ł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dzy klasami musi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 ni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zany, a ona organizuje rzeczywisto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ść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skali globalnej w ramach kapitalistycznego porz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dku imperialistycznego. Argument opiera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marksistowskich analizach rekonstrukcji klas i wykorzystuje teorie feminizmu i antyimperializmu.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de-DE"/>
        </w:rPr>
        <w:t>Charles Esche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Dyrektor Van Abbemuseum w Eindhoven. Profesor sztuki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czesnej i kuratorstwa, wyk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adowca programu "The MRes Art Exhibition Studies" w Central Saint Martins w Londynie, oraz wyk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adowca Jan van Eyck Academie w Maastricht.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za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yciel Afterall Journal and Books. Poza muzeum by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(wsp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)kuratorem wystaw "Le Mus</w:t>
      </w:r>
      <w:r>
        <w:rPr>
          <w:rFonts w:ascii="Theinhardt Regular" w:hAnsi="Theinhardt Regular" w:hint="default"/>
          <w:rtl w:val="0"/>
          <w:lang w:val="fr-FR"/>
        </w:rPr>
        <w:t>é</w:t>
      </w:r>
      <w:r>
        <w:rPr>
          <w:rFonts w:ascii="Theinhardt Regular" w:hAnsi="Theinhardt Regular"/>
          <w:rtl w:val="0"/>
        </w:rPr>
        <w:t xml:space="preserve">e </w:t>
      </w:r>
      <w:r>
        <w:rPr>
          <w:rFonts w:ascii="Theinhardt Regular" w:hAnsi="Theinhardt Regular" w:hint="default"/>
          <w:rtl w:val="0"/>
          <w:lang w:val="fr-FR"/>
        </w:rPr>
        <w:t>É</w:t>
      </w:r>
      <w:r>
        <w:rPr>
          <w:rFonts w:ascii="Theinhardt Regular" w:hAnsi="Theinhardt Regular"/>
          <w:rtl w:val="0"/>
        </w:rPr>
        <w:t>gar</w:t>
      </w:r>
      <w:r>
        <w:rPr>
          <w:rFonts w:ascii="Theinhardt Regular" w:hAnsi="Theinhardt Regular" w:hint="default"/>
          <w:rtl w:val="0"/>
          <w:lang w:val="fr-FR"/>
        </w:rPr>
        <w:t>é</w:t>
      </w:r>
      <w:r>
        <w:rPr>
          <w:rFonts w:ascii="Theinhardt Regular" w:hAnsi="Theinhardt Regular"/>
          <w:rtl w:val="0"/>
          <w:lang w:val="fr-FR"/>
        </w:rPr>
        <w:t>" (Kunsthall Oslo 2017) i "Printemps de Septembre" (Toulouse 2016); D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akarta Biennale (2015); 31. Biennale w S</w:t>
      </w:r>
      <w:r>
        <w:rPr>
          <w:rFonts w:ascii="Theinhardt Regular" w:hAnsi="Theinhardt Regular" w:hint="default"/>
          <w:rtl w:val="0"/>
          <w:lang w:val="pt-PT"/>
        </w:rPr>
        <w:t>ã</w:t>
      </w:r>
      <w:r>
        <w:rPr>
          <w:rFonts w:ascii="Theinhardt Regular" w:hAnsi="Theinhardt Regular"/>
          <w:rtl w:val="0"/>
        </w:rPr>
        <w:t>o Paulo (2014), U3 Triennale (Ljubljana 2011); RIWAQ Biennale (Palestyna 2007 i 2009); Biennale w Stambule (2005); Gwangju Biennale (2002). Przewodnicz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 CASCO Art Institute w Utrechcie. Otrzyma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nagrod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Princess Margriet w 2012 i nagrod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CCS Bard College w 2014 (w kategorii Curatorial Excellence).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Abstrakt wyst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 xml:space="preserve">pienia </w:t>
      </w:r>
      <w:r>
        <w:rPr>
          <w:rFonts w:ascii="Theinhardt Regular" w:hAnsi="Theinhardt Regular"/>
          <w:rtl w:val="0"/>
        </w:rPr>
        <w:t>"Dekolonizacja Europy Zachodniej oznacza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musi tak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e demodernizacj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 w:hint="default"/>
          <w:rtl w:val="0"/>
        </w:rPr>
        <w:t>”</w:t>
      </w:r>
    </w:p>
    <w:p>
      <w:pPr>
        <w:pStyle w:val="Body A"/>
        <w:shd w:val="clear" w:color="auto" w:fill="ffffff"/>
        <w:spacing w:line="288" w:lineRule="auto"/>
        <w:jc w:val="both"/>
        <w:rPr>
          <w:rFonts w:ascii="Theinhardt Light" w:cs="Theinhardt Light" w:hAnsi="Theinhardt Light" w:eastAsia="Theinhardt Light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Gdy zbrodnie drugiej wojny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wiatowej znikaj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z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ywej pami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ci, 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liwe staje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czenie na nowo d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szych trajektorii historycznych z 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straszn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przesz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. W szczeg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historia kolonialna,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ra jest udzia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em 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kszo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Europy zachodniej, odegra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 tak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swoj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rol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zar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wno na zachodzie (Wyspy Brytyjskie, Skandynawia), jak i na wschodzie (Polska, Ba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kany) Europy. Muzea sztuki wsp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czesnej 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pod wieloma wzgl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dami opiekunami cz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tego dziedzictwa przynajmniej kiedy zrozumie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niemo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liwe jest oddzielenie nowoczesno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i kolonialno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ci. W moim wyst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pieniu, spekuluj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temat tego, w jaki spos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 muzea w zachodniej Europie musia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yby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zdemodernizowa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ramach swojej kontrybucji do szerszych proces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dekolonizacji, oraz tego, w jaki spos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 szeroki front antyfaszystowski musi sprosta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uniwersalistycznym oraz pojedynczym ambicjom stoj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cym za sztuk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wsp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czesn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. Opowiadaj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 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ne historie i dekolonizuj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 narracje o rozwoju sztuki nowoczesnej i wsp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czesnej, chc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zasugerowa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ć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muzea sztuki nowoczesnej maj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do odegrania kluczow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rol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okre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leniu bardziej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multiepistemologicznej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tera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ź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niejszo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(Maria 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ñ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iago Clavo).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de-DE"/>
        </w:rPr>
        <w:t>Zuzanna Hertzberg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Malarka, autorka instalacji,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performatywnych, artywistka i edukatorka. Zajmuje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tematyk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pami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  <w:lang w:val="it-IT"/>
        </w:rPr>
        <w:t>ci i cia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a, a tak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e zagadnieniami zwi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zanymi z szeroko rozumian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to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samo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i geopolityk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. Bra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udzia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w wielu wystawach w Polsce i za granic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. Jest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onkini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Koalicji Antyfaszystowskiej, a tak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e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za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ycielk</w:t>
      </w:r>
      <w:r>
        <w:rPr>
          <w:rFonts w:ascii="Theinhardt Regular" w:hAnsi="Theinhardt Regular" w:hint="default"/>
          <w:rtl w:val="0"/>
        </w:rPr>
        <w:t>ą Ż</w:t>
      </w:r>
      <w:r>
        <w:rPr>
          <w:rFonts w:ascii="Theinhardt Regular" w:hAnsi="Theinhardt Regular"/>
          <w:rtl w:val="0"/>
        </w:rPr>
        <w:t>ydowskiego Bloku Antyfaszystowskiego.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>"Artywizm jako antyfaszyzm codzienny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Body A"/>
        <w:shd w:val="clear" w:color="auto" w:fill="ffffff"/>
        <w:spacing w:line="310" w:lineRule="auto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W swoim wyst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pieniu zajm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czterema kluczowymi elementami mojej artywistycznej praktyki: sztuk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jako antyfaszystowskim feminizmem codziennym; moim do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wiadczeniem w budowaniu kontakt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dzynarodowych;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ydowskim Blokiem Antyfaszystowskim jako cz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szerszej koalicji antyfaszystowskiej i ostatnim elementem: moimi performansami, asambla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ami, instalacjami, kola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ami i wykorzystaniem archiw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w jako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rodka edukacyjnego.</w:t>
      </w:r>
    </w:p>
    <w:p>
      <w:pPr>
        <w:pStyle w:val="Body A"/>
        <w:shd w:val="clear" w:color="auto" w:fill="ffffff"/>
        <w:spacing w:line="310" w:lineRule="auto"/>
        <w:jc w:val="both"/>
        <w:rPr>
          <w:rFonts w:ascii="Theinhardt Light" w:cs="Theinhardt Light" w:hAnsi="Theinhardt Light" w:eastAsia="Theinhardt Light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en-US"/>
        </w:rPr>
        <w:t>Keep It Complex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Sprzyjaj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ca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pracy i rozwijaj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  <w:lang w:val="it-IT"/>
        </w:rPr>
        <w:t>ca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organizacja,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ra przeciwstawia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kwestiom politycznymi poprzez pomys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 i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ania. Powsta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w ramach kampanii Remain prowadzonej przez artyst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podczas referendum w Wielkiej Brytanii w 2016 r.</w:t>
      </w:r>
      <w:r>
        <w:rPr>
          <w:rFonts w:ascii="Theinhardt Regular" w:hAnsi="Theinhardt Regular"/>
          <w:rtl w:val="0"/>
        </w:rPr>
        <w:t xml:space="preserve"> </w:t>
      </w:r>
      <w:r>
        <w:rPr>
          <w:rFonts w:ascii="Theinhardt Regular" w:hAnsi="Theinhardt Regular"/>
          <w:rtl w:val="0"/>
        </w:rPr>
        <w:t>Keep It Complex polega na wyja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nieniu, czego chcemy i zbiorowym opracowywaniu sposob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w, aby uzyska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to, czego chcemy: pokojowego, opieku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czego, rozgniewanego, anty-oszcz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ciowego, opartego na faktach, w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asnej roboty, ponadnarodowego, walcz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cego, niechlujnego, przyjaznego dla rodziny, queerowego, zintegrowanego, 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dzypokoleniowego, hojnego, zr</w:t>
      </w:r>
      <w:r>
        <w:rPr>
          <w:rFonts w:ascii="Theinhardt Regular" w:hAnsi="Theinhardt Regular" w:hint="default"/>
          <w:rtl w:val="0"/>
        </w:rPr>
        <w:t>óż</w:t>
      </w:r>
      <w:r>
        <w:rPr>
          <w:rFonts w:ascii="Theinhardt Regular" w:hAnsi="Theinhardt Regular"/>
          <w:rtl w:val="0"/>
        </w:rPr>
        <w:t>nicowanego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ecze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stwa. Chodzi o wykorzystanie sztuki do prowadzenia rozm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z lud</w:t>
      </w:r>
      <w:r>
        <w:rPr>
          <w:rFonts w:ascii="Theinhardt Regular" w:hAnsi="Theinhardt Regular" w:hint="default"/>
          <w:rtl w:val="0"/>
        </w:rPr>
        <w:t>ź</w:t>
      </w:r>
      <w:r>
        <w:rPr>
          <w:rFonts w:ascii="Theinhardt Regular" w:hAnsi="Theinhardt Regular"/>
          <w:rtl w:val="0"/>
        </w:rPr>
        <w:t>mi, z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rymi zwykle nie rozmawiasz. Chodzi o niepoddawanie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strachowi i apatii.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>"Jednoczcie si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ę </w:t>
      </w:r>
      <w:r>
        <w:rPr>
          <w:rFonts w:ascii="Theinhardt Regular" w:hAnsi="Theinhardt Regular"/>
          <w:sz w:val="22"/>
          <w:szCs w:val="22"/>
          <w:rtl w:val="0"/>
        </w:rPr>
        <w:t>przeciw podzia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 xml:space="preserve">om - Organizujcie z innymi - Wcielajcie w 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ycie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Body A"/>
        <w:shd w:val="clear" w:color="auto" w:fill="ffffff"/>
        <w:spacing w:line="288" w:lineRule="auto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to tytu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 trzech ostatnich Corocznych Dni Aktywacyjnych organizowanych przez Keep it Complex. Nadaj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ton kr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tkiej prezentacji, w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rej wykorzystamy niekt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re z naszych zasad i narz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dzi, aby podzieli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tym, co robimy.</w:t>
      </w:r>
    </w:p>
    <w:p>
      <w:pPr>
        <w:pStyle w:val="Body A"/>
        <w:shd w:val="clear" w:color="auto" w:fill="ffffff"/>
        <w:spacing w:line="288" w:lineRule="auto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Uznaj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c fakt,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radykalna praktyka jest zawsze bardziej niechlujna ni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ż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radykalne idee i niezadowolona z cz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stego braku zwi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zku 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dzy tym, jak instytucje sztuki tworz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j program z radykalnych idei, a rzeczywistym do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wiadczaniem tych idei, Keep it Complex jest samoorganizuj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cym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eniem, by obstawa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przy naszych warunkach, kiedy chodzi o zasypanie przepa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dzy m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wieniem a dzia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aniem.</w:t>
      </w:r>
    </w:p>
    <w:p>
      <w:pPr>
        <w:pStyle w:val="Body A"/>
        <w:shd w:val="clear" w:color="auto" w:fill="ffffff"/>
        <w:spacing w:line="288" w:lineRule="auto"/>
        <w:rPr>
          <w:color w:val="222222"/>
          <w:u w:color="222222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Tomislav Medak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Doktorant w Centrum Kultur Post-digitalnych Uniwersytetu Coventry.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onek zespo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 teoretycznego i wydawniczego Instytutu Multimedi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w/MAMA w Zagrzebiu, bibliotekarz-amatorem projektu Pami</w:t>
      </w:r>
      <w:r>
        <w:rPr>
          <w:rFonts w:ascii="Theinhardt Regular" w:hAnsi="Theinhardt Regular" w:hint="default"/>
          <w:rtl w:val="0"/>
        </w:rPr>
        <w:t>ęć Ś</w:t>
      </w:r>
      <w:r>
        <w:rPr>
          <w:rFonts w:ascii="Theinhardt Regular" w:hAnsi="Theinhardt Regular"/>
          <w:rtl w:val="0"/>
        </w:rPr>
        <w:t>wiata/Biblioteki publicznej oraz artysta w zespole sztuk scenicznych BADco. Jego zainteresowania badawcze dotycz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technologii, rozwoju kapitalistycznego i przemiany postkapitalistycznej, ze szczeg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lnym uwzgl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 xml:space="preserve">dnieniem kryzysu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rodowiskowego, ekonomii politycznej w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asno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intelektualnej i nier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w techno-nauce. Jego teksty mo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na znale</w:t>
      </w:r>
      <w:r>
        <w:rPr>
          <w:rFonts w:ascii="Theinhardt Regular" w:hAnsi="Theinhardt Regular" w:hint="default"/>
          <w:rtl w:val="0"/>
        </w:rPr>
        <w:t xml:space="preserve">źć </w:t>
      </w:r>
      <w:r>
        <w:rPr>
          <w:rFonts w:ascii="Theinhardt Regular" w:hAnsi="Theinhardt Regular"/>
          <w:rtl w:val="0"/>
        </w:rPr>
        <w:t xml:space="preserve">na stronie: </w:t>
      </w:r>
      <w:r>
        <w:rPr>
          <w:rStyle w:val="Hyperlink.0"/>
          <w:rFonts w:ascii="Theinhardt Regular" w:cs="Theinhardt Regular" w:hAnsi="Theinhardt Regular" w:eastAsia="Theinhardt Regular"/>
        </w:rPr>
        <w:fldChar w:fldCharType="begin" w:fldLock="0"/>
      </w:r>
      <w:r>
        <w:rPr>
          <w:rStyle w:val="Hyperlink.0"/>
          <w:rFonts w:ascii="Theinhardt Regular" w:cs="Theinhardt Regular" w:hAnsi="Theinhardt Regular" w:eastAsia="Theinhardt Regular"/>
        </w:rPr>
        <w:instrText xml:space="preserve"> HYPERLINK "https://tom.medak.click"</w:instrText>
      </w:r>
      <w:r>
        <w:rPr>
          <w:rStyle w:val="Hyperlink.0"/>
          <w:rFonts w:ascii="Theinhardt Regular" w:cs="Theinhardt Regular" w:hAnsi="Theinhardt Regular" w:eastAsia="Theinhardt Regular"/>
        </w:rPr>
        <w:fldChar w:fldCharType="separate" w:fldLock="0"/>
      </w:r>
      <w:r>
        <w:rPr>
          <w:rStyle w:val="Hyperlink.0"/>
          <w:rFonts w:ascii="Theinhardt Regular" w:hAnsi="Theinhardt Regular"/>
          <w:rtl w:val="0"/>
          <w:lang w:val="en-US"/>
        </w:rPr>
        <w:t>https://tom.medak.click</w:t>
      </w:r>
      <w:r>
        <w:rPr>
          <w:rFonts w:ascii="Theinhardt Regular" w:cs="Theinhardt Regular" w:hAnsi="Theinhardt Regular" w:eastAsia="Theinhardt Regular"/>
        </w:rPr>
        <w:fldChar w:fldCharType="end" w:fldLock="0"/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>"Akceleracja technokapitalizmu i polityka braku wsp</w:t>
      </w:r>
      <w:r>
        <w:rPr>
          <w:rFonts w:ascii="Theinhardt Regular" w:hAnsi="Theinhardt Regular" w:hint="default"/>
          <w:sz w:val="22"/>
          <w:szCs w:val="22"/>
          <w:rtl w:val="0"/>
        </w:rPr>
        <w:t>ół</w:t>
      </w:r>
      <w:r>
        <w:rPr>
          <w:rFonts w:ascii="Theinhardt Regular" w:hAnsi="Theinhardt Regular"/>
          <w:sz w:val="22"/>
          <w:szCs w:val="22"/>
          <w:rtl w:val="0"/>
        </w:rPr>
        <w:t>udzia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u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Akceleracja zmian technologicznych i rosn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ce transnarodowe powi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zania akumulacji kapita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u w ci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gu ostatnich dw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ch dekad przyspieszy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wzrost i upadek hegemonii kapitalistycznej demokracji oraz wielostronnej neoliberalnej globalizacji. Sieci cyfrowe by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istotne dla neoliberalnego nowego uporz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dkowania globalnych relacji produkcji, poniewa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ż </w:t>
      </w:r>
      <w:r>
        <w:rPr>
          <w:rFonts w:ascii="Theinhardt Light" w:hAnsi="Theinhardt Light"/>
          <w:sz w:val="22"/>
          <w:szCs w:val="22"/>
          <w:rtl w:val="0"/>
        </w:rPr>
        <w:t>umo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liwia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globaln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gospodark</w:t>
      </w:r>
      <w:r>
        <w:rPr>
          <w:rFonts w:ascii="Theinhardt Light" w:hAnsi="Theinhardt Light" w:hint="default"/>
          <w:sz w:val="22"/>
          <w:szCs w:val="22"/>
          <w:rtl w:val="0"/>
        </w:rPr>
        <w:t>ę ł</w:t>
      </w:r>
      <w:r>
        <w:rPr>
          <w:rFonts w:ascii="Theinhardt Light" w:hAnsi="Theinhardt Light"/>
          <w:sz w:val="22"/>
          <w:szCs w:val="22"/>
          <w:rtl w:val="0"/>
        </w:rPr>
        <w:t>a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cucha dostaw,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ra skorzysta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z globalnej r</w:t>
      </w:r>
      <w:r>
        <w:rPr>
          <w:rFonts w:ascii="Theinhardt Light" w:hAnsi="Theinhardt Light" w:hint="default"/>
          <w:sz w:val="22"/>
          <w:szCs w:val="22"/>
          <w:rtl w:val="0"/>
        </w:rPr>
        <w:t>óż</w:t>
      </w:r>
      <w:r>
        <w:rPr>
          <w:rFonts w:ascii="Theinhardt Light" w:hAnsi="Theinhardt Light"/>
          <w:sz w:val="22"/>
          <w:szCs w:val="22"/>
          <w:rtl w:val="0"/>
        </w:rPr>
        <w:t>nicy koszt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pracy i nier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wnej ekologicznie wymiany.</w:t>
      </w:r>
      <w:r>
        <w:rPr>
          <w:rFonts w:ascii="Theinhardt Light" w:hAnsi="Theinhardt Light"/>
          <w:sz w:val="22"/>
          <w:szCs w:val="22"/>
          <w:rtl w:val="0"/>
        </w:rPr>
        <w:t xml:space="preserve"> </w:t>
      </w:r>
      <w:r>
        <w:rPr>
          <w:rFonts w:ascii="Theinhardt Light" w:hAnsi="Theinhardt Light"/>
          <w:sz w:val="22"/>
          <w:szCs w:val="22"/>
          <w:rtl w:val="0"/>
        </w:rPr>
        <w:t>Przyspieszone technologicznie ponadnarodowe procesy akumulacji kapita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u os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abi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zdolno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 pracownik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i spo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eczno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 do skutecznego kontestowania proces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gospodarczych na poziomie uczestnictwa politycznego i antagonizmu, umo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liwiaj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jednocze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nie ogromn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redystrybucj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w kierunku ludzi bogatych. Przynios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one zalew coraz ta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szych towar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konsumpcyjnych, jednocze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nie czyni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o wiele bardziej nieuchwytnymi fundamenty dobrobytu spo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 xml:space="preserve">ecznego - 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ywno</w:t>
      </w:r>
      <w:r>
        <w:rPr>
          <w:rFonts w:ascii="Theinhardt Light" w:hAnsi="Theinhardt Light" w:hint="default"/>
          <w:sz w:val="22"/>
          <w:szCs w:val="22"/>
          <w:rtl w:val="0"/>
        </w:rPr>
        <w:t>ść</w:t>
      </w:r>
      <w:r>
        <w:rPr>
          <w:rFonts w:ascii="Theinhardt Light" w:hAnsi="Theinhardt Light"/>
          <w:sz w:val="22"/>
          <w:szCs w:val="22"/>
          <w:rtl w:val="0"/>
        </w:rPr>
        <w:t>, mieszkanie, zdrowie, opiek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nad dzie</w:t>
      </w:r>
      <w:r>
        <w:rPr>
          <w:rFonts w:ascii="Theinhardt Light" w:hAnsi="Theinhardt Light" w:hint="default"/>
          <w:sz w:val="22"/>
          <w:szCs w:val="22"/>
          <w:rtl w:val="0"/>
        </w:rPr>
        <w:t>ć</w:t>
      </w:r>
      <w:r>
        <w:rPr>
          <w:rFonts w:ascii="Theinhardt Light" w:hAnsi="Theinhardt Light"/>
          <w:sz w:val="22"/>
          <w:szCs w:val="22"/>
          <w:rtl w:val="0"/>
        </w:rPr>
        <w:t>mi i osobami starszymi, edukacj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, bezpiecze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stwo spo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 xml:space="preserve">eczne i 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rodowiskowe. To politycznie i ekonomicznie przygotowa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 grunt pod zast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pienie tego, co liberalne autorytarn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kapitalistyczn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rz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dowo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, pod pojawienie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unilateralnego neoliberalizmu i wzrostu tendencji faszystowskich, 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re broni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strukturalnych przywilej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 klasy, rasy, p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ci lub terytorium.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en-US"/>
        </w:rPr>
        <w:t xml:space="preserve">Keir Milburn 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Wyk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adowca ekonomii politycznej i organizacji na uniwersytecie w Leicester. Jego najnowsza ksi</w:t>
      </w:r>
      <w:r>
        <w:rPr>
          <w:rFonts w:ascii="Theinhardt Regular" w:hAnsi="Theinhardt Regular" w:hint="default"/>
          <w:rtl w:val="0"/>
        </w:rPr>
        <w:t>ąż</w:t>
      </w:r>
      <w:r>
        <w:rPr>
          <w:rFonts w:ascii="Theinhardt Regular" w:hAnsi="Theinhardt Regular"/>
          <w:rtl w:val="0"/>
        </w:rPr>
        <w:t>ka, "Generation Left", opublikowana przez Polity, wyja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nia, dlaczego m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odzi ludzie wybieraj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lewic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, podczas gdy starsi maj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sk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  <w:lang w:val="it-IT"/>
        </w:rPr>
        <w:t>onno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prawicowe.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tworzy 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wnie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podcast #ACFM w Novara Media.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 xml:space="preserve">"Czy 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yjemy w czasach acid komunizmu?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W ci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gu ostatnich kilku lat dyskurs na temat acid komunizmu i acid Corbynizmu zdoby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ł </w:t>
      </w:r>
      <w:r>
        <w:rPr>
          <w:rFonts w:ascii="Theinhardt Light" w:hAnsi="Theinhardt Light"/>
          <w:sz w:val="22"/>
          <w:szCs w:val="22"/>
          <w:rtl w:val="0"/>
        </w:rPr>
        <w:t>popularno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ść </w:t>
      </w:r>
      <w:r>
        <w:rPr>
          <w:rFonts w:ascii="Theinhardt Light" w:hAnsi="Theinhardt Light"/>
          <w:sz w:val="22"/>
          <w:szCs w:val="22"/>
          <w:rtl w:val="0"/>
        </w:rPr>
        <w:t>w Wielkiej Brytanii, a nawet zacz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ął </w:t>
      </w:r>
      <w:r>
        <w:rPr>
          <w:rFonts w:ascii="Theinhardt Light" w:hAnsi="Theinhardt Light"/>
          <w:sz w:val="22"/>
          <w:szCs w:val="22"/>
          <w:rtl w:val="0"/>
        </w:rPr>
        <w:t>wp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ywa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ć </w:t>
      </w:r>
      <w:r>
        <w:rPr>
          <w:rFonts w:ascii="Theinhardt Light" w:hAnsi="Theinhardt Light"/>
          <w:sz w:val="22"/>
          <w:szCs w:val="22"/>
          <w:rtl w:val="0"/>
        </w:rPr>
        <w:t>na dyskusj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na temat polityki. W tej prezentacji Keir Milburn wyja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ni t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o i kluczowe debaty na temat acid komunizmu przed zadaniem pyta</w:t>
      </w:r>
      <w:r>
        <w:rPr>
          <w:rFonts w:ascii="Theinhardt Light" w:hAnsi="Theinhardt Light" w:hint="default"/>
          <w:sz w:val="22"/>
          <w:szCs w:val="22"/>
          <w:rtl w:val="0"/>
        </w:rPr>
        <w:t>ń</w:t>
      </w:r>
      <w:r>
        <w:rPr>
          <w:rFonts w:ascii="Theinhardt Light" w:hAnsi="Theinhardt Light"/>
          <w:sz w:val="22"/>
          <w:szCs w:val="22"/>
          <w:rtl w:val="0"/>
        </w:rPr>
        <w:t>, takich jak: Jakie elementy obecnej koniunktury umo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liwi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 tym ideom zaistnienie? I odwrotnie, co we wsp</w:t>
      </w:r>
      <w:r>
        <w:rPr>
          <w:rFonts w:ascii="Theinhardt Light" w:hAnsi="Theinhardt Light" w:hint="default"/>
          <w:sz w:val="22"/>
          <w:szCs w:val="22"/>
          <w:rtl w:val="0"/>
        </w:rPr>
        <w:t>ół</w:t>
      </w:r>
      <w:r>
        <w:rPr>
          <w:rFonts w:ascii="Theinhardt Light" w:hAnsi="Theinhardt Light"/>
          <w:sz w:val="22"/>
          <w:szCs w:val="22"/>
          <w:rtl w:val="0"/>
        </w:rPr>
        <w:t>czesnych warunkach grozi sprowadzeniem dyskusji na temat acid komunizmu na manowce? Czy naprawd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mo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na tworzy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ć </w:t>
      </w:r>
      <w:r>
        <w:rPr>
          <w:rFonts w:ascii="Theinhardt Light" w:hAnsi="Theinhardt Light"/>
          <w:sz w:val="22"/>
          <w:szCs w:val="22"/>
          <w:rtl w:val="0"/>
        </w:rPr>
        <w:t>polityk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wok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ół </w:t>
      </w:r>
      <w:r>
        <w:rPr>
          <w:rFonts w:ascii="Theinhardt Light" w:hAnsi="Theinhardt Light"/>
          <w:sz w:val="22"/>
          <w:szCs w:val="22"/>
          <w:rtl w:val="0"/>
          <w:lang w:val="es-ES_tradnl"/>
        </w:rPr>
        <w:t>rado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 zbiorowej? I czy naprawd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potrzebujemy Weird Left (dziwacznej lewicy)?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Zeyno Pek</w:t>
      </w:r>
      <w:r>
        <w:rPr>
          <w:rFonts w:ascii="Theinhardt Regular" w:hAnsi="Theinhardt Regular" w:hint="default"/>
          <w:rtl w:val="0"/>
        </w:rPr>
        <w:t>ü</w:t>
      </w:r>
      <w:r>
        <w:rPr>
          <w:rFonts w:ascii="Theinhardt Regular" w:hAnsi="Theinhardt Regular"/>
          <w:rtl w:val="0"/>
        </w:rPr>
        <w:t>nl</w:t>
      </w:r>
      <w:r>
        <w:rPr>
          <w:rFonts w:ascii="Theinhardt Regular" w:hAnsi="Theinhardt Regular" w:hint="default"/>
          <w:rtl w:val="0"/>
        </w:rPr>
        <w:t xml:space="preserve">ü 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Artystka mieszkaj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ca w Stambule. Obecnie prowadzi Program Pracy i Bada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na Biennale w Stambule (</w:t>
      </w:r>
      <w:r>
        <w:rPr>
          <w:rFonts w:ascii="Theinhardt Regular" w:hAnsi="Theinhardt Regular" w:hint="default"/>
          <w:rtl w:val="0"/>
        </w:rPr>
        <w:t>Ç</w:t>
      </w:r>
      <w:r>
        <w:rPr>
          <w:rFonts w:ascii="Theinhardt Regular" w:hAnsi="Theinhardt Regular"/>
          <w:rtl w:val="0"/>
        </w:rPr>
        <w:t>AP) dla m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odych artyst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i badaczy. Nale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 do kolektyw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redakcyjnych czasopism po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conych kulturze i polityce: eXpress, Bir + Bir i Read Thred. Jest tak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e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onkini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kilku lokalnych i 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dzynarodowych sieci politycznych, takich jak M</w:t>
      </w:r>
      <w:r>
        <w:rPr>
          <w:rFonts w:ascii="Theinhardt Regular" w:hAnsi="Theinhardt Regular" w:hint="default"/>
          <w:rtl w:val="0"/>
        </w:rPr>
        <w:t>üş</w:t>
      </w:r>
      <w:r>
        <w:rPr>
          <w:rFonts w:ascii="Theinhardt Regular" w:hAnsi="Theinhardt Regular"/>
          <w:rtl w:val="0"/>
        </w:rPr>
        <w:t>tereklerimiz (Nasz Wsp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lny), D</w:t>
      </w:r>
      <w:r>
        <w:rPr>
          <w:rFonts w:ascii="Theinhardt Regular" w:hAnsi="Theinhardt Regular" w:hint="default"/>
          <w:rtl w:val="0"/>
        </w:rPr>
        <w:t>ü</w:t>
      </w:r>
      <w:r>
        <w:rPr>
          <w:rFonts w:ascii="Theinhardt Regular" w:hAnsi="Theinhardt Regular"/>
          <w:rtl w:val="0"/>
        </w:rPr>
        <w:t>nyada Mekan (Miejsce na Ziemi), Solidarity Academies Network Turkey (Sie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Akademi Solidarno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ci, Turcja), IRI (Institute of Radical Imagination, Instytut Radykalnej Wyobra</w:t>
      </w:r>
      <w:r>
        <w:rPr>
          <w:rFonts w:ascii="Theinhardt Regular" w:hAnsi="Theinhardt Regular" w:hint="default"/>
          <w:rtl w:val="0"/>
        </w:rPr>
        <w:t>ź</w:t>
      </w:r>
      <w:r>
        <w:rPr>
          <w:rFonts w:ascii="Theinhardt Regular" w:hAnsi="Theinhardt Regular"/>
          <w:rtl w:val="0"/>
          <w:lang w:val="it-IT"/>
        </w:rPr>
        <w:t>ni).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>"Za</w:t>
      </w:r>
      <w:r>
        <w:rPr>
          <w:rFonts w:ascii="Theinhardt Regular" w:hAnsi="Theinhardt Regular" w:hint="default"/>
          <w:sz w:val="22"/>
          <w:szCs w:val="22"/>
          <w:rtl w:val="0"/>
        </w:rPr>
        <w:t>ć</w:t>
      </w:r>
      <w:r>
        <w:rPr>
          <w:rFonts w:ascii="Theinhardt Regular" w:hAnsi="Theinhardt Regular"/>
          <w:sz w:val="22"/>
          <w:szCs w:val="22"/>
          <w:rtl w:val="0"/>
        </w:rPr>
        <w:t>mienia strategii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Body A"/>
        <w:shd w:val="clear" w:color="auto" w:fill="ffffff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Scena polityczna w Turcji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 nieprzewidywalna i niestabilna w ci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gu ostatniej dekady. W zwi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zku z tym sam charakter pola politycznego podtrzymywa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ł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napi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cie mi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dzy obaw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przed zmian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imu w kierunku jeszcze bardziej autorytarnych form a upart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nadziej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odwr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cenie tego rozwoju sytuacji przez wybory lub referenda. Z drugiej strony, debata na temat strategii przeciwstawiania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rosn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cemu autorytaryzmowi nigdy nie by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 tak 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norodna.</w:t>
      </w:r>
      <w:r>
        <w:rPr>
          <w:rFonts w:ascii="Theinhardt Light" w:hAnsi="Theinhardt Light"/>
          <w:color w:val="222222"/>
          <w:u w:color="222222"/>
          <w:rtl w:val="0"/>
        </w:rPr>
        <w:t xml:space="preserve">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tej prezentacji najpierw chcia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abym skoncentrowa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tym, jak spos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 nazwania zmian w re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imie politycznym,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re odbiegaj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od naszej konwencjonalnej idei demokratycznego 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du, wp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by na nasze strategiczne decyzje</w:t>
      </w:r>
      <w:r>
        <w:rPr>
          <w:rFonts w:ascii="Theinhardt Light" w:hAnsi="Theinhardt Light"/>
          <w:color w:val="222222"/>
          <w:u w:color="222222"/>
          <w:rtl w:val="0"/>
        </w:rPr>
        <w:t>; a nast</w:t>
      </w:r>
      <w:r>
        <w:rPr>
          <w:rFonts w:ascii="Theinhardt Light" w:hAnsi="Theinhardt Light" w:hint="default"/>
          <w:color w:val="222222"/>
          <w:u w:color="222222"/>
          <w:rtl w:val="0"/>
        </w:rPr>
        <w:t>ę</w:t>
      </w:r>
      <w:r>
        <w:rPr>
          <w:rFonts w:ascii="Theinhardt Light" w:hAnsi="Theinhardt Light"/>
          <w:color w:val="222222"/>
          <w:u w:color="222222"/>
          <w:rtl w:val="0"/>
        </w:rPr>
        <w:t xml:space="preserve">pnie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zastanowi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nad skomplikowan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 sprzeczn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rol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instytucji kultury w Turcji w tak dwuznacznych i niepewnych czasach i kontekstami z perspektywy artyst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i 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ytkownik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instytucji kultury. Patrz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c wstecz od dzisiejszego okresu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normalizacji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i nie odwracaj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od udanych przyk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ad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z przesz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i potencja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przysz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ci, chcia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abym zbada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ć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w jaki spos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 przesz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 sojusze bij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dzwony zagro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enia dnia dzisiejszego.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pt-PT"/>
        </w:rPr>
        <w:t xml:space="preserve">Ana Teixeira Pinto 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Pisarka i teoretyczka kultury mieszkaj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ca w Berlinie. Jest wyk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adowczyni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na DAI (Dutch Art Institute, Holenderski Instytut Sztuki) i Leuphana University w L</w:t>
      </w:r>
      <w:r>
        <w:rPr>
          <w:rFonts w:ascii="Theinhardt Regular" w:hAnsi="Theinhardt Regular" w:hint="default"/>
          <w:rtl w:val="0"/>
        </w:rPr>
        <w:t>ü</w:t>
      </w:r>
      <w:r>
        <w:rPr>
          <w:rFonts w:ascii="Theinhardt Regular" w:hAnsi="Theinhardt Regular"/>
          <w:rtl w:val="0"/>
        </w:rPr>
        <w:t>neburgu. Jej teksty pojawia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 publikacjach takich, jak Third Text, Afterall, Springerin, Camera Austria, e-flux journal, Mousse, Frieze, Domus, Inaesthetics, Manifesta Journal lub Texte zur Kunst. Jest redaktork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  <w:lang w:val="en-US"/>
        </w:rPr>
        <w:t>The Reluctant Narrator (Sternberg Press, 2014) i maj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cej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ukaza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serii ksi</w:t>
      </w:r>
      <w:r>
        <w:rPr>
          <w:rFonts w:ascii="Theinhardt Regular" w:hAnsi="Theinhardt Regular" w:hint="default"/>
          <w:rtl w:val="0"/>
        </w:rPr>
        <w:t>ąż</w:t>
      </w:r>
      <w:r>
        <w:rPr>
          <w:rFonts w:ascii="Theinhardt Regular" w:hAnsi="Theinhardt Regular"/>
          <w:rtl w:val="0"/>
        </w:rPr>
        <w:t>ek o antypolitycznym zwrocie,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ra zostanie opublikowana przez Sternberg Press.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 xml:space="preserve">"Kapitalizm o transhumanistycznej twarzy: faszyzmu 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 xml:space="preserve">ycie po 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yciu i cyfrowa granica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Body A"/>
        <w:shd w:val="clear" w:color="auto" w:fill="ffffff"/>
        <w:spacing w:line="288" w:lineRule="auto"/>
        <w:jc w:val="both"/>
        <w:rPr>
          <w:rFonts w:ascii="Theinhardt Light" w:cs="Theinhardt Light" w:hAnsi="Theinhardt Light" w:eastAsia="Theinhardt Light"/>
          <w:color w:val="000000"/>
          <w:u w:val="none" w:color="000000"/>
        </w:rPr>
      </w:pP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Najbardziej znacz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ą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c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ą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cech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ą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skrajnie prawicowego ruchu, kt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ó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ry sta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ł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si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ę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znany jako skrajna prawica, jest jego relacja z IT, a nie ze zmniejszonymi oczekiwaniami postindustrialnej klasy robotniczej. Argumentowa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 xml:space="preserve">abym, 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ż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e wskazuje to na now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ą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konfiguracj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ę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faszystowskiej ideologii kszta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tuj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ą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cej si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ę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pod egid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ą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neoliberalnego zarz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ą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dzania i z ni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ą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wsp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ół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pracuj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ą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c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ą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. Je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ś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li ka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ż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 xml:space="preserve">dy wzrost faszyzmu 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ś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wiadczy o nieudanej rewolucji, mo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ż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na powiedzie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ć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 xml:space="preserve">, 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ż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e wzrost tendencji kryptofaszystowskich w przemy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ś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 xml:space="preserve">le technologicznym 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ś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 xml:space="preserve">wiadczy o niepowodzeniach 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„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rewolucji cyfrowej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”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, kt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ó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rej obietnice dotycz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ą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ce gospodarki po niedoborze i uspo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ecznionego kapita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u nigdy si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ę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nie spe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ni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y. Z tej perspektywy internetowe wojny kulturowe s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ą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wyznacznikiem wi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ę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kszej bitwy wok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 xml:space="preserve">ół 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de-westernizacji, imperializmu i bia</w:t>
      </w:r>
      <w:r>
        <w:rPr>
          <w:rFonts w:ascii="Theinhardt Light" w:hAnsi="Theinhardt Light" w:hint="default"/>
          <w:color w:val="000000"/>
          <w:u w:val="none" w:color="000000"/>
          <w:rtl w:val="0"/>
          <w:lang w:val="es-ES_tradnl"/>
        </w:rPr>
        <w:t>ł</w:t>
      </w:r>
      <w:r>
        <w:rPr>
          <w:rFonts w:ascii="Theinhardt Light" w:hAnsi="Theinhardt Light"/>
          <w:color w:val="000000"/>
          <w:u w:val="none" w:color="000000"/>
          <w:rtl w:val="0"/>
          <w:lang w:val="es-ES_tradnl"/>
        </w:rPr>
        <w:t>ej hegemonii.</w:t>
      </w:r>
    </w:p>
    <w:p>
      <w:pPr>
        <w:pStyle w:val="Body A"/>
        <w:shd w:val="clear" w:color="auto" w:fill="ffffff"/>
        <w:spacing w:line="288" w:lineRule="auto"/>
        <w:rPr>
          <w:color w:val="222222"/>
          <w:u w:color="222222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it-IT"/>
        </w:rPr>
        <w:t xml:space="preserve">Theo Prodromidis 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Artysta i re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yser. Od 2017 roku jest artyst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wizytuj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cym w ramach programu Risk Change na Wydziale Historii i Filozofii Nauki Uniwersytetu Narodowego im. Kapodistriasa w Atenach oraz wolontariuszem w Szkole Otwartej dla Imigrant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w Pireusie. Jest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onkiem Institute of Radical Imagination (Instytutu Radykalnej Wyobra</w:t>
      </w:r>
      <w:r>
        <w:rPr>
          <w:rFonts w:ascii="Theinhardt Regular" w:hAnsi="Theinhardt Regular" w:hint="default"/>
          <w:rtl w:val="0"/>
        </w:rPr>
        <w:t>ź</w:t>
      </w:r>
      <w:r>
        <w:rPr>
          <w:rFonts w:ascii="Theinhardt Regular" w:hAnsi="Theinhardt Regular"/>
          <w:rtl w:val="0"/>
        </w:rPr>
        <w:t>ni) i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onkiem Solidarity Schools Network (Sieci Szk</w:t>
      </w:r>
      <w:r>
        <w:rPr>
          <w:rFonts w:ascii="Theinhardt Regular" w:hAnsi="Theinhardt Regular" w:hint="default"/>
          <w:rtl w:val="0"/>
        </w:rPr>
        <w:t xml:space="preserve">ół </w:t>
      </w:r>
      <w:r>
        <w:rPr>
          <w:rFonts w:ascii="Theinhardt Regular" w:hAnsi="Theinhardt Regular"/>
          <w:rtl w:val="0"/>
        </w:rPr>
        <w:t>Solidarno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ci). W latach 2019-2020, stypendysta Artworks, programu stypendialnego dla artyst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Fundacji Stavrosa Niarchosa.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  <w:lang w:val="it-IT"/>
        </w:rPr>
        <w:t>"Realia i mo</w:t>
      </w:r>
      <w:r>
        <w:rPr>
          <w:rFonts w:ascii="Theinhardt Regular" w:hAnsi="Theinhardt Regular" w:hint="default"/>
          <w:sz w:val="22"/>
          <w:szCs w:val="22"/>
          <w:rtl w:val="0"/>
        </w:rPr>
        <w:t>ż</w:t>
      </w:r>
      <w:r>
        <w:rPr>
          <w:rFonts w:ascii="Theinhardt Regular" w:hAnsi="Theinhardt Regular"/>
          <w:sz w:val="22"/>
          <w:szCs w:val="22"/>
          <w:rtl w:val="0"/>
        </w:rPr>
        <w:t>liwo</w:t>
      </w:r>
      <w:r>
        <w:rPr>
          <w:rFonts w:ascii="Theinhardt Regular" w:hAnsi="Theinhardt Regular" w:hint="default"/>
          <w:sz w:val="22"/>
          <w:szCs w:val="22"/>
          <w:rtl w:val="0"/>
        </w:rPr>
        <w:t>ś</w:t>
      </w:r>
      <w:r>
        <w:rPr>
          <w:rFonts w:ascii="Theinhardt Regular" w:hAnsi="Theinhardt Regular"/>
          <w:sz w:val="22"/>
          <w:szCs w:val="22"/>
          <w:rtl w:val="0"/>
        </w:rPr>
        <w:t>ci dzia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ania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Body A"/>
        <w:shd w:val="clear" w:color="auto" w:fill="ffffff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Sytuacja nie pozwala nawet na znalezienie czasu, by sformu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pytanie, a tym bardziej pytanie o to jak dzia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ć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. Na to pytanie nale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y odpowiada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ka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dego ranka, kiedy zaczyna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cotygodniowe zgromadzenie, ka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dej nocy, gdy wdycha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gaz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zawi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cy, za ka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dym razem, gdy trzeba stawi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czo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a nacjonalistycznemu stosowaniu dogmatu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prawo i porz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dek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a jednocze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nie pr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bie pogodzenia walki spo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ecznej i sprawiedliwo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spo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ecznej z wycofywaniem poparcia post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powych partii politycznych dla ruch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spo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ecznych.</w:t>
      </w:r>
    </w:p>
    <w:p>
      <w:pPr>
        <w:pStyle w:val="Body A"/>
        <w:shd w:val="clear" w:color="auto" w:fill="ffffff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Czerpi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 z moich do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wiadcze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ń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artysty mieszkaj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cego w Atenach, obywatela mieszkaj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cego w Exarchei, wolontariusza w Szkole Solidarno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Imigrant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 w Pireusie i cz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onka Solidarity Schools Network (Sieci Szk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ół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Solidarno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ci), postaram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przedstawi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realia i mo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liwo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 dzia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ania w edukacji i instytucjach kultury teraz i w najbli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ż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szej przysz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ci.</w:t>
      </w:r>
    </w:p>
    <w:p>
      <w:pPr>
        <w:pStyle w:val="Body A"/>
        <w:shd w:val="clear" w:color="auto" w:fill="ffffff"/>
        <w:rPr>
          <w:color w:val="222222"/>
          <w:u w:color="222222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Rok Antyfaszystowski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  <w:lang w:val="da-DK"/>
        </w:rPr>
        <w:t>Og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lnopolska inicjatywa instytucji publicznych, organizacji pozarz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dowych, ruch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ecznych, kolektyw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oraz artyst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w, artystek, aktywist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i aktywistek. Rok Antyfaszystowski stawia sobie za cel upami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tnienie zmaga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dawnych antyfaszystek i antyfaszyst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oraz sprzeciw wobec obecno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w sferze publicznej ruch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postfaszystowskich oraz takich,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 dokonuj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apologii faszystowskich idei, dyskurs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i praktyk.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>"Zaskakuj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>ce sojusze. Mapuj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>c Rok Antyfaszystowski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Table Style 2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 w:hAnsi="Theinhardt Light"/>
          <w:sz w:val="22"/>
          <w:szCs w:val="22"/>
          <w:rtl w:val="0"/>
        </w:rPr>
        <w:t>Rok antyfaszystowski dzia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 poprzez sie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ć </w:t>
      </w:r>
      <w:r>
        <w:rPr>
          <w:rFonts w:ascii="Theinhardt Light" w:hAnsi="Theinhardt Light"/>
          <w:sz w:val="22"/>
          <w:szCs w:val="22"/>
          <w:rtl w:val="0"/>
        </w:rPr>
        <w:t>r</w:t>
      </w:r>
      <w:r>
        <w:rPr>
          <w:rFonts w:ascii="Theinhardt Light" w:hAnsi="Theinhardt Light" w:hint="default"/>
          <w:sz w:val="22"/>
          <w:szCs w:val="22"/>
          <w:rtl w:val="0"/>
        </w:rPr>
        <w:t>óż</w:t>
      </w:r>
      <w:r>
        <w:rPr>
          <w:rFonts w:ascii="Theinhardt Light" w:hAnsi="Theinhardt Light"/>
          <w:sz w:val="22"/>
          <w:szCs w:val="22"/>
          <w:rtl w:val="0"/>
        </w:rPr>
        <w:t>norodnych kontakt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w, wsp</w:t>
      </w:r>
      <w:r>
        <w:rPr>
          <w:rFonts w:ascii="Theinhardt Light" w:hAnsi="Theinhardt Light" w:hint="default"/>
          <w:sz w:val="22"/>
          <w:szCs w:val="22"/>
          <w:rtl w:val="0"/>
        </w:rPr>
        <w:t>ół</w:t>
      </w:r>
      <w:r>
        <w:rPr>
          <w:rFonts w:ascii="Theinhardt Light" w:hAnsi="Theinhardt Light"/>
          <w:sz w:val="22"/>
          <w:szCs w:val="22"/>
          <w:rtl w:val="0"/>
        </w:rPr>
        <w:t>pracy, zaskakuj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cych sojuszy i wielokierunkowych przep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yw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w. Podczas naszej interwencji zmapujemy t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  <w:lang w:val="de-DE"/>
        </w:rPr>
        <w:t>sie</w:t>
      </w:r>
      <w:r>
        <w:rPr>
          <w:rFonts w:ascii="Theinhardt Light" w:hAnsi="Theinhardt Light" w:hint="default"/>
          <w:sz w:val="22"/>
          <w:szCs w:val="22"/>
          <w:rtl w:val="0"/>
        </w:rPr>
        <w:t>ć</w:t>
      </w:r>
      <w:r>
        <w:rPr>
          <w:rFonts w:ascii="Theinhardt Light" w:hAnsi="Theinhardt Light"/>
          <w:sz w:val="22"/>
          <w:szCs w:val="22"/>
          <w:rtl w:val="0"/>
        </w:rPr>
        <w:t>, koncentruj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na tym w jaki spos</w:t>
      </w:r>
      <w:r>
        <w:rPr>
          <w:rFonts w:ascii="Theinhardt Light" w:hAnsi="Theinhardt Light" w:hint="default"/>
          <w:sz w:val="22"/>
          <w:szCs w:val="22"/>
          <w:rtl w:val="0"/>
          <w:lang w:val="es-ES_tradnl"/>
        </w:rPr>
        <w:t>ó</w:t>
      </w:r>
      <w:r>
        <w:rPr>
          <w:rFonts w:ascii="Theinhardt Light" w:hAnsi="Theinhardt Light"/>
          <w:sz w:val="22"/>
          <w:szCs w:val="22"/>
          <w:rtl w:val="0"/>
        </w:rPr>
        <w:t>b r</w:t>
      </w:r>
      <w:r>
        <w:rPr>
          <w:rFonts w:ascii="Theinhardt Light" w:hAnsi="Theinhardt Light" w:hint="default"/>
          <w:sz w:val="22"/>
          <w:szCs w:val="22"/>
          <w:rtl w:val="0"/>
        </w:rPr>
        <w:t>óż</w:t>
      </w:r>
      <w:r>
        <w:rPr>
          <w:rFonts w:ascii="Theinhardt Light" w:hAnsi="Theinhardt Light"/>
          <w:sz w:val="22"/>
          <w:szCs w:val="22"/>
          <w:rtl w:val="0"/>
        </w:rPr>
        <w:t xml:space="preserve">ne 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wiat sztuki, instytucje, w</w:t>
      </w:r>
      <w:r>
        <w:rPr>
          <w:rFonts w:ascii="Theinhardt Light" w:hAnsi="Theinhardt Light" w:hint="default"/>
          <w:sz w:val="22"/>
          <w:szCs w:val="22"/>
          <w:rtl w:val="0"/>
        </w:rPr>
        <w:t>ł</w:t>
      </w:r>
      <w:r>
        <w:rPr>
          <w:rFonts w:ascii="Theinhardt Light" w:hAnsi="Theinhardt Light"/>
          <w:sz w:val="22"/>
          <w:szCs w:val="22"/>
          <w:rtl w:val="0"/>
        </w:rPr>
        <w:t>adze lokalne, organizacje pozarz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dowe, media, kolektywy artystyczne i grupy aktywistyczne wsp</w:t>
      </w:r>
      <w:r>
        <w:rPr>
          <w:rFonts w:ascii="Theinhardt Light" w:hAnsi="Theinhardt Light" w:hint="default"/>
          <w:sz w:val="22"/>
          <w:szCs w:val="22"/>
          <w:rtl w:val="0"/>
        </w:rPr>
        <w:t>ół</w:t>
      </w:r>
      <w:r>
        <w:rPr>
          <w:rFonts w:ascii="Theinhardt Light" w:hAnsi="Theinhardt Light"/>
          <w:sz w:val="22"/>
          <w:szCs w:val="22"/>
          <w:rtl w:val="0"/>
        </w:rPr>
        <w:t>pracuj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ze sob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w ramach Roku, wspieraj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si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ę </w:t>
      </w:r>
      <w:r>
        <w:rPr>
          <w:rFonts w:ascii="Theinhardt Light" w:hAnsi="Theinhardt Light"/>
          <w:sz w:val="22"/>
          <w:szCs w:val="22"/>
          <w:rtl w:val="0"/>
        </w:rPr>
        <w:t>i ucz</w:t>
      </w:r>
      <w:r>
        <w:rPr>
          <w:rFonts w:ascii="Theinhardt Light" w:hAnsi="Theinhardt Light" w:hint="default"/>
          <w:sz w:val="22"/>
          <w:szCs w:val="22"/>
          <w:rtl w:val="0"/>
        </w:rPr>
        <w:t>ą</w:t>
      </w:r>
      <w:r>
        <w:rPr>
          <w:rFonts w:ascii="Theinhardt Light" w:hAnsi="Theinhardt Light"/>
          <w:sz w:val="22"/>
          <w:szCs w:val="22"/>
          <w:rtl w:val="0"/>
        </w:rPr>
        <w:t>c od siebie nawzajem. Uwa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 xml:space="preserve">amy, </w:t>
      </w:r>
      <w:r>
        <w:rPr>
          <w:rFonts w:ascii="Theinhardt Light" w:hAnsi="Theinhardt Light" w:hint="default"/>
          <w:sz w:val="22"/>
          <w:szCs w:val="22"/>
          <w:rtl w:val="0"/>
        </w:rPr>
        <w:t>ż</w:t>
      </w:r>
      <w:r>
        <w:rPr>
          <w:rFonts w:ascii="Theinhardt Light" w:hAnsi="Theinhardt Light"/>
          <w:sz w:val="22"/>
          <w:szCs w:val="22"/>
          <w:rtl w:val="0"/>
        </w:rPr>
        <w:t>e opracowane przez nas mechanizmy s</w:t>
      </w:r>
      <w:r>
        <w:rPr>
          <w:rFonts w:ascii="Theinhardt Light" w:hAnsi="Theinhardt Light" w:hint="default"/>
          <w:sz w:val="22"/>
          <w:szCs w:val="22"/>
          <w:rtl w:val="0"/>
        </w:rPr>
        <w:t xml:space="preserve">ą </w:t>
      </w:r>
      <w:r>
        <w:rPr>
          <w:rFonts w:ascii="Theinhardt Light" w:hAnsi="Theinhardt Light"/>
          <w:sz w:val="22"/>
          <w:szCs w:val="22"/>
          <w:rtl w:val="0"/>
        </w:rPr>
        <w:t>dobrym punktem wyj</w:t>
      </w:r>
      <w:r>
        <w:rPr>
          <w:rFonts w:ascii="Theinhardt Light" w:hAnsi="Theinhardt Light" w:hint="default"/>
          <w:sz w:val="22"/>
          <w:szCs w:val="22"/>
          <w:rtl w:val="0"/>
        </w:rPr>
        <w:t>ś</w:t>
      </w:r>
      <w:r>
        <w:rPr>
          <w:rFonts w:ascii="Theinhardt Light" w:hAnsi="Theinhardt Light"/>
          <w:sz w:val="22"/>
          <w:szCs w:val="22"/>
          <w:rtl w:val="0"/>
        </w:rPr>
        <w:t>cia do dyskusji na temat budowy szerokiej mi</w:t>
      </w:r>
      <w:r>
        <w:rPr>
          <w:rFonts w:ascii="Theinhardt Light" w:hAnsi="Theinhardt Light" w:hint="default"/>
          <w:sz w:val="22"/>
          <w:szCs w:val="22"/>
          <w:rtl w:val="0"/>
        </w:rPr>
        <w:t>ę</w:t>
      </w:r>
      <w:r>
        <w:rPr>
          <w:rFonts w:ascii="Theinhardt Light" w:hAnsi="Theinhardt Light"/>
          <w:sz w:val="22"/>
          <w:szCs w:val="22"/>
          <w:rtl w:val="0"/>
        </w:rPr>
        <w:t>dzynarodowej koalicji antyfaszystowskiej.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Sabina Sabolovi</w:t>
      </w:r>
      <w:r>
        <w:rPr>
          <w:rFonts w:ascii="Theinhardt Regular" w:hAnsi="Theinhardt Regular" w:hint="default"/>
          <w:rtl w:val="0"/>
        </w:rPr>
        <w:t xml:space="preserve">ć 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onkini kuratorskiego kolektywu What, How &amp; for Whom (WHW) za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onego w 1999 roku i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 xml:space="preserve">cego w Zagrzebiu i Berlinie (wraz z Ivet </w:t>
      </w:r>
      <w:r>
        <w:rPr>
          <w:rFonts w:ascii="Theinhardt Regular" w:hAnsi="Theinhardt Regular" w:hint="default"/>
          <w:rtl w:val="0"/>
        </w:rPr>
        <w:t>Ć</w:t>
      </w:r>
      <w:r>
        <w:rPr>
          <w:rFonts w:ascii="Theinhardt Regular" w:hAnsi="Theinhardt Regular"/>
          <w:rtl w:val="0"/>
          <w:lang w:val="nl-NL"/>
        </w:rPr>
        <w:t>urlin, An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Devi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  <w:lang w:val="it-IT"/>
        </w:rPr>
        <w:t>i Nata</w:t>
      </w:r>
      <w:r>
        <w:rPr>
          <w:rFonts w:ascii="Theinhardt Regular" w:hAnsi="Theinhardt Regular" w:hint="default"/>
          <w:rtl w:val="0"/>
        </w:rPr>
        <w:t xml:space="preserve">šą </w:t>
      </w:r>
      <w:r>
        <w:rPr>
          <w:rFonts w:ascii="Theinhardt Regular" w:hAnsi="Theinhardt Regular"/>
          <w:rtl w:val="0"/>
        </w:rPr>
        <w:t>Ili</w:t>
      </w:r>
      <w:r>
        <w:rPr>
          <w:rFonts w:ascii="Theinhardt Regular" w:hAnsi="Theinhardt Regular" w:hint="default"/>
          <w:rtl w:val="0"/>
        </w:rPr>
        <w:t>ć</w:t>
      </w:r>
      <w:r>
        <w:rPr>
          <w:rFonts w:ascii="Theinhardt Regular" w:hAnsi="Theinhardt Regular"/>
          <w:rtl w:val="0"/>
        </w:rPr>
        <w:t>). WHW organizuje projekty produkcyjne, wystawiennicze i wydawnicze oraz bierze udzia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w d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ugoterminowych platformach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pracy i polityce kulturalnej. Od 2003 roku WHW przygotowuje programy dla miejskiej Gallerii Nova w Zagrzebiu. Opr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cz tego kolektyw WHW kuratorowa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 xml:space="preserve">dzynarodowe projekty, w tym 11. Biennale w Stambule, 2009; Meeting Points 7 -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Dziesi</w:t>
      </w:r>
      <w:r>
        <w:rPr>
          <w:rFonts w:ascii="Theinhardt Regular" w:hAnsi="Theinhardt Regular" w:hint="default"/>
          <w:rtl w:val="0"/>
        </w:rPr>
        <w:t xml:space="preserve">ęć </w:t>
      </w:r>
      <w:r>
        <w:rPr>
          <w:rFonts w:ascii="Theinhardt Regular" w:hAnsi="Theinhardt Regular"/>
          <w:rtl w:val="0"/>
        </w:rPr>
        <w:t>tysi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cy forteli i sto tysi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cy sztuczek</w:t>
      </w:r>
      <w:r>
        <w:rPr>
          <w:rFonts w:ascii="Theinhardt Regular" w:hAnsi="Theinhardt Regular" w:hint="default"/>
          <w:rtl w:val="0"/>
        </w:rPr>
        <w:t xml:space="preserve">” </w:t>
      </w:r>
      <w:r>
        <w:rPr>
          <w:rFonts w:ascii="Theinhardt Regular" w:hAnsi="Theinhardt Regular"/>
          <w:rtl w:val="0"/>
        </w:rPr>
        <w:t>(Zagrzeb, Antwerpia, Kair, Hongkong, Bejrut, Wiede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 xml:space="preserve">, Moskwa), 2013-14 oraz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Naprawd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przydatna wiedza</w:t>
      </w:r>
      <w:r>
        <w:rPr>
          <w:rFonts w:ascii="Theinhardt Regular" w:hAnsi="Theinhardt Regular" w:hint="default"/>
          <w:rtl w:val="0"/>
        </w:rPr>
        <w:t>”</w:t>
      </w:r>
      <w:r>
        <w:rPr>
          <w:rFonts w:ascii="Theinhardt Regular" w:hAnsi="Theinhardt Regular"/>
          <w:rtl w:val="0"/>
        </w:rPr>
        <w:t>, Museo Reina Sofia, Madryt 2014. Ostatnio kuratorowa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y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</w:rPr>
        <w:t>My Sweet Little Lamb (wszystko, co widzimy, mog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oby by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inaczej</w:t>
      </w:r>
      <w:r>
        <w:rPr>
          <w:rFonts w:ascii="Theinhardt Regular" w:hAnsi="Theinhardt Regular" w:hint="default"/>
          <w:rtl w:val="0"/>
        </w:rPr>
        <w:t>”</w:t>
      </w:r>
      <w:r>
        <w:rPr>
          <w:rFonts w:ascii="Theinhardt Regular" w:hAnsi="Theinhardt Regular"/>
          <w:rtl w:val="0"/>
        </w:rPr>
        <w:t>) we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pracy z Kathrin Rhomberg, seri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wystaw opartych na Kolekcji Sztuki Kontakt i odbywaj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 Zagrzebiu oraz w The Showroom w Londynie (we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pracy z Emily Pethick) w latach 2016-17. Obecnie cz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onkinie WHW s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dyrektorkami artystycznymi w Kunsthalle Wien.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>"Rewizja i ci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>g</w:t>
      </w:r>
      <w:r>
        <w:rPr>
          <w:rFonts w:ascii="Theinhardt Regular" w:hAnsi="Theinhardt Regular" w:hint="default"/>
          <w:sz w:val="22"/>
          <w:szCs w:val="22"/>
          <w:rtl w:val="0"/>
        </w:rPr>
        <w:t>ł</w:t>
      </w:r>
      <w:r>
        <w:rPr>
          <w:rFonts w:ascii="Theinhardt Regular" w:hAnsi="Theinhardt Regular"/>
          <w:sz w:val="22"/>
          <w:szCs w:val="22"/>
          <w:rtl w:val="0"/>
        </w:rPr>
        <w:t>o</w:t>
      </w:r>
      <w:r>
        <w:rPr>
          <w:rFonts w:ascii="Theinhardt Regular" w:hAnsi="Theinhardt Regular" w:hint="default"/>
          <w:sz w:val="22"/>
          <w:szCs w:val="22"/>
          <w:rtl w:val="0"/>
        </w:rPr>
        <w:t xml:space="preserve">ść </w:t>
      </w:r>
      <w:r>
        <w:rPr>
          <w:rFonts w:ascii="Theinhardt Regular" w:hAnsi="Theinhardt Regular"/>
          <w:sz w:val="22"/>
          <w:szCs w:val="22"/>
          <w:rtl w:val="0"/>
        </w:rPr>
        <w:t>antyfaszyzmu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Body A"/>
        <w:jc w:val="both"/>
        <w:rPr>
          <w:rFonts w:ascii="Theinhardt Light" w:cs="Theinhardt Light" w:hAnsi="Theinhardt Light" w:eastAsia="Theinhardt Light"/>
        </w:rPr>
      </w:pP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Rewizjonizm antyfaszyzmu rozpocz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ął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si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w Chorwacji od powstania niepodleg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ego pa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ń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stwa. W sztuce, reakcja na to zaj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ęł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a sporo czasu, a potem rozkwit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a w ma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ych, ale wytrwa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ych kr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gach, wspieranych przez r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óż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ne inicjatywy pozainstytucjonalne. Arty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ci i kuratorzy zareagowali symbolicznymi gestami, projektami interwencyjnymi, nowymi formami produkcji wiedzy ... Po prawie trzydziestu latach wiele strategii jest wyczerpanych, ale potrzeba nieustannej walki antyfaszystowskiej jest wi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ksza ni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ż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kiedykolwiek. Spr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buj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pokaza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niekt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re przyk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ady oporu artystycznego i odpowiedzie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na pytanie, jakie dzia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ania mog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by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przydatne na przysz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o</w:t>
      </w:r>
      <w:r>
        <w:rPr>
          <w:rFonts w:ascii="Theinhardt Light" w:hAnsi="Theinhardt Light" w:hint="default"/>
          <w:color w:val="222222"/>
          <w:u w:color="222222"/>
          <w:shd w:val="clear" w:color="auto" w:fill="ffffff"/>
          <w:rtl w:val="0"/>
          <w:lang w:val="es-ES_tradnl"/>
        </w:rPr>
        <w:t>ść</w:t>
      </w:r>
      <w:r>
        <w:rPr>
          <w:rFonts w:ascii="Theinhardt Light" w:hAnsi="Theinhardt Light"/>
          <w:color w:val="222222"/>
          <w:u w:color="222222"/>
          <w:shd w:val="clear" w:color="auto" w:fill="ffffff"/>
          <w:rtl w:val="0"/>
          <w:lang w:val="es-ES_tradnl"/>
        </w:rPr>
        <w:t>?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Yaiza Hern</w:t>
      </w:r>
      <w:r>
        <w:rPr>
          <w:rFonts w:ascii="Theinhardt Regular" w:hAnsi="Theinhardt Regular" w:hint="default"/>
          <w:rtl w:val="0"/>
        </w:rPr>
        <w:t>á</w:t>
      </w:r>
      <w:r>
        <w:rPr>
          <w:rFonts w:ascii="Theinhardt Regular" w:hAnsi="Theinhardt Regular"/>
          <w:rtl w:val="0"/>
          <w:lang w:val="es-ES_tradnl"/>
        </w:rPr>
        <w:t>ndez Vel</w:t>
      </w:r>
      <w:r>
        <w:rPr>
          <w:rFonts w:ascii="Theinhardt Regular" w:hAnsi="Theinhardt Regular" w:hint="default"/>
          <w:rtl w:val="0"/>
        </w:rPr>
        <w:t>á</w:t>
      </w:r>
      <w:r>
        <w:rPr>
          <w:rFonts w:ascii="Theinhardt Regular" w:hAnsi="Theinhardt Regular"/>
          <w:rtl w:val="0"/>
          <w:lang w:val="es-ES_tradnl"/>
        </w:rPr>
        <w:t xml:space="preserve">zquez 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Wyk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ada na wydziale Kultur Wizualnych na Goldsmiths, University of London. Wcze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niej przez sze</w:t>
      </w:r>
      <w:r>
        <w:rPr>
          <w:rFonts w:ascii="Theinhardt Regular" w:hAnsi="Theinhardt Regular" w:hint="default"/>
          <w:rtl w:val="0"/>
        </w:rPr>
        <w:t xml:space="preserve">ść </w:t>
      </w:r>
      <w:r>
        <w:rPr>
          <w:rFonts w:ascii="Theinhardt Regular" w:hAnsi="Theinhardt Regular"/>
          <w:rtl w:val="0"/>
        </w:rPr>
        <w:t>lat pracowa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w Central Saint Martins-UAL, gdzie prowadzi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studia magisterskie z wystawiennictwa. Przed powrotem do akademii pracowa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przez ponad dekad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 instytucjach sztuki, w tym jako kierowniczka program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 xml:space="preserve">w publicznych w MACBA (Barcelona), dyrektorka CENDEAC (Murcia) i kuratorka w CAAM (Las Palmas de Gran Canaria). Ostatnie publikacje to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  <w:lang w:val="en-US"/>
        </w:rPr>
        <w:t>Imagining Curatorial Practice after 1972</w:t>
      </w:r>
      <w:r>
        <w:rPr>
          <w:rFonts w:ascii="Theinhardt Regular" w:hAnsi="Theinhardt Regular" w:hint="default"/>
          <w:rtl w:val="0"/>
        </w:rPr>
        <w:t xml:space="preserve">” </w:t>
      </w:r>
      <w:r>
        <w:rPr>
          <w:rFonts w:ascii="Theinhardt Regular" w:hAnsi="Theinhardt Regular"/>
          <w:rtl w:val="0"/>
          <w:lang w:val="en-US"/>
        </w:rPr>
        <w:t xml:space="preserve">w Curating after the Global (MIT Press, 2019),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  <w:lang w:val="es-ES_tradnl"/>
        </w:rPr>
        <w:t>Cortocircuitos del museo y la autonom</w:t>
      </w:r>
      <w:r>
        <w:rPr>
          <w:rFonts w:ascii="Theinhardt Regular" w:hAnsi="Theinhardt Regular" w:hint="default"/>
          <w:rtl w:val="0"/>
        </w:rPr>
        <w:t>í</w:t>
      </w:r>
      <w:r>
        <w:rPr>
          <w:rFonts w:ascii="Theinhardt Regular" w:hAnsi="Theinhardt Regular"/>
          <w:rtl w:val="0"/>
        </w:rPr>
        <w:t>a</w:t>
      </w:r>
      <w:r>
        <w:rPr>
          <w:rFonts w:ascii="Theinhardt Regular" w:hAnsi="Theinhardt Regular" w:hint="default"/>
          <w:rtl w:val="0"/>
        </w:rPr>
        <w:t xml:space="preserve">” </w:t>
      </w:r>
      <w:r>
        <w:rPr>
          <w:rFonts w:ascii="Theinhardt Regular" w:hAnsi="Theinhardt Regular"/>
          <w:rtl w:val="0"/>
        </w:rPr>
        <w:t xml:space="preserve">w </w:t>
      </w:r>
      <w:r>
        <w:rPr>
          <w:rFonts w:ascii="Theinhardt Regular" w:hAnsi="Theinhardt Regular" w:hint="default"/>
          <w:rtl w:val="0"/>
          <w:lang w:val="es-ES_tradnl"/>
        </w:rPr>
        <w:t>¡</w:t>
      </w:r>
      <w:r>
        <w:rPr>
          <w:rFonts w:ascii="Theinhardt Regular" w:hAnsi="Theinhardt Regular"/>
          <w:rtl w:val="0"/>
        </w:rPr>
        <w:t>Autonomizaci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  <w:lang w:val="ru-RU"/>
        </w:rPr>
        <w:t xml:space="preserve">n! </w:t>
      </w:r>
      <w:r>
        <w:rPr>
          <w:rFonts w:ascii="Theinhardt Regular" w:hAnsi="Theinhardt Regular" w:hint="default"/>
          <w:rtl w:val="0"/>
          <w:lang w:val="es-ES_tradnl"/>
        </w:rPr>
        <w:t>¡</w:t>
      </w:r>
      <w:r>
        <w:rPr>
          <w:rFonts w:ascii="Theinhardt Regular" w:hAnsi="Theinhardt Regular"/>
          <w:rtl w:val="0"/>
        </w:rPr>
        <w:t>Autonom</w:t>
      </w:r>
      <w:r>
        <w:rPr>
          <w:rFonts w:ascii="Theinhardt Regular" w:hAnsi="Theinhardt Regular" w:hint="default"/>
          <w:rtl w:val="0"/>
        </w:rPr>
        <w:t>í</w:t>
      </w:r>
      <w:r>
        <w:rPr>
          <w:rFonts w:ascii="Theinhardt Regular" w:hAnsi="Theinhardt Regular"/>
          <w:rtl w:val="0"/>
        </w:rPr>
        <w:t xml:space="preserve">a! (TEA, 2019) oraz </w:t>
      </w:r>
      <w:r>
        <w:rPr>
          <w:rFonts w:ascii="Theinhardt Regular" w:hAnsi="Theinhardt Regular" w:hint="default"/>
          <w:rtl w:val="0"/>
        </w:rPr>
        <w:t>„</w:t>
      </w:r>
      <w:r>
        <w:rPr>
          <w:rFonts w:ascii="Theinhardt Regular" w:hAnsi="Theinhardt Regular"/>
          <w:rtl w:val="0"/>
          <w:lang w:val="en-US"/>
        </w:rPr>
        <w:t>Who Needs Exhibition Studies?</w:t>
      </w:r>
      <w:r>
        <w:rPr>
          <w:rFonts w:ascii="Theinhardt Regular" w:hAnsi="Theinhardt Regular" w:hint="default"/>
          <w:rtl w:val="0"/>
        </w:rPr>
        <w:t xml:space="preserve">” </w:t>
      </w:r>
      <w:r>
        <w:rPr>
          <w:rFonts w:ascii="Theinhardt Regular" w:hAnsi="Theinhardt Regular"/>
          <w:rtl w:val="0"/>
          <w:lang w:val="it-IT"/>
        </w:rPr>
        <w:t xml:space="preserve">w El Museo Foro (UNAM, 2019). </w:t>
      </w:r>
    </w:p>
    <w:p>
      <w:pPr>
        <w:pStyle w:val="Body"/>
        <w:jc w:val="both"/>
        <w:rPr>
          <w:rFonts w:ascii="Theinhardt Regular" w:cs="Theinhardt Regular" w:hAnsi="Theinhardt Regular" w:eastAsia="Theinhardt Regular"/>
        </w:rPr>
      </w:pPr>
    </w:p>
    <w:p>
      <w:pPr>
        <w:pStyle w:val="Table Style 2"/>
        <w:jc w:val="both"/>
        <w:rPr>
          <w:rFonts w:ascii="Theinhardt Regular" w:cs="Theinhardt Regular" w:hAnsi="Theinhardt Regular" w:eastAsia="Theinhardt Regular"/>
          <w:sz w:val="22"/>
          <w:szCs w:val="22"/>
        </w:rPr>
      </w:pPr>
      <w:r>
        <w:rPr>
          <w:rFonts w:ascii="Theinhardt Regular" w:hAnsi="Theinhardt Regular"/>
          <w:sz w:val="22"/>
          <w:szCs w:val="22"/>
          <w:rtl w:val="0"/>
        </w:rPr>
        <w:t>Abstrakt wyst</w:t>
      </w:r>
      <w:r>
        <w:rPr>
          <w:rFonts w:ascii="Theinhardt Regular" w:hAnsi="Theinhardt Regular" w:hint="default"/>
          <w:sz w:val="22"/>
          <w:szCs w:val="22"/>
          <w:rtl w:val="0"/>
        </w:rPr>
        <w:t>ą</w:t>
      </w:r>
      <w:r>
        <w:rPr>
          <w:rFonts w:ascii="Theinhardt Regular" w:hAnsi="Theinhardt Regular"/>
          <w:sz w:val="22"/>
          <w:szCs w:val="22"/>
          <w:rtl w:val="0"/>
        </w:rPr>
        <w:t xml:space="preserve">pienia </w:t>
      </w:r>
      <w:r>
        <w:rPr>
          <w:rFonts w:ascii="Theinhardt Regular" w:hAnsi="Theinhardt Regular"/>
          <w:sz w:val="22"/>
          <w:szCs w:val="22"/>
          <w:rtl w:val="0"/>
        </w:rPr>
        <w:t>"Uniwersalne na ko</w:t>
      </w:r>
      <w:r>
        <w:rPr>
          <w:rFonts w:ascii="Theinhardt Regular" w:hAnsi="Theinhardt Regular" w:hint="default"/>
          <w:sz w:val="22"/>
          <w:szCs w:val="22"/>
          <w:rtl w:val="0"/>
        </w:rPr>
        <w:t>ń</w:t>
      </w:r>
      <w:r>
        <w:rPr>
          <w:rFonts w:ascii="Theinhardt Regular" w:hAnsi="Theinhardt Regular"/>
          <w:sz w:val="22"/>
          <w:szCs w:val="22"/>
          <w:rtl w:val="0"/>
        </w:rPr>
        <w:t>cu t</w:t>
      </w:r>
      <w:r>
        <w:rPr>
          <w:rFonts w:ascii="Theinhardt Regular" w:hAnsi="Theinhardt Regular" w:hint="default"/>
          <w:sz w:val="22"/>
          <w:szCs w:val="22"/>
          <w:rtl w:val="0"/>
        </w:rPr>
        <w:t>ę</w:t>
      </w:r>
      <w:r>
        <w:rPr>
          <w:rFonts w:ascii="Theinhardt Regular" w:hAnsi="Theinhardt Regular"/>
          <w:sz w:val="22"/>
          <w:szCs w:val="22"/>
          <w:rtl w:val="0"/>
        </w:rPr>
        <w:t>czy</w:t>
      </w:r>
      <w:r>
        <w:rPr>
          <w:rFonts w:ascii="Theinhardt Regular" w:hAnsi="Theinhardt Regular" w:hint="default"/>
          <w:sz w:val="22"/>
          <w:szCs w:val="22"/>
          <w:rtl w:val="0"/>
        </w:rPr>
        <w:t>”</w:t>
      </w:r>
    </w:p>
    <w:p>
      <w:pPr>
        <w:pStyle w:val="Body A"/>
        <w:shd w:val="clear" w:color="auto" w:fill="ffffff"/>
        <w:jc w:val="both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 w:hAnsi="Theinhardt Light"/>
          <w:color w:val="222222"/>
          <w:u w:color="222222"/>
          <w:rtl w:val="0"/>
          <w:lang w:val="es-ES_tradnl"/>
        </w:rPr>
        <w:t>Pozostaj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 blisko okre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le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ń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opisu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realizmu kapitalistycznego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”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przez Marka Fishera, ta kr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tka interwencja b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dzie pr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bowa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a wykona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dwie rzeczy. Po pierwsze, zbada sta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łą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zasadno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ść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diagnostyki Fishera i kluczow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rol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ę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, jak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odgrywaj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tam formy produkcji kulturalnej. Po drugie, skoncentruje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na krytycznym stawianiu pyta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ń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do jednego z fragment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w, w kt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ó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rym tekst staje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normatywnym, nakazuj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 xml:space="preserve">c 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„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przeciwstawiania si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ę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globalizmowi Kapita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ł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u z jego autentyczn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 xml:space="preserve">ą 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uniwersalno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ś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ci</w:t>
      </w:r>
      <w:r>
        <w:rPr>
          <w:rFonts w:ascii="Theinhardt Light" w:hAnsi="Theinhardt Light" w:hint="default"/>
          <w:color w:val="222222"/>
          <w:u w:color="222222"/>
          <w:rtl w:val="0"/>
          <w:lang w:val="es-ES_tradnl"/>
        </w:rPr>
        <w:t>ą”</w:t>
      </w:r>
      <w:r>
        <w:rPr>
          <w:rFonts w:ascii="Theinhardt Light" w:hAnsi="Theinhardt Light"/>
          <w:color w:val="222222"/>
          <w:u w:color="222222"/>
          <w:rtl w:val="0"/>
          <w:lang w:val="es-ES_tradnl"/>
        </w:rPr>
        <w:t>.</w:t>
      </w:r>
    </w:p>
    <w:p>
      <w:pPr>
        <w:pStyle w:val="Body A"/>
        <w:shd w:val="clear" w:color="auto" w:fill="ffffff"/>
        <w:jc w:val="both"/>
        <w:rPr>
          <w:color w:val="222222"/>
          <w:u w:color="222222"/>
        </w:rPr>
      </w:pPr>
    </w:p>
    <w:p>
      <w:pPr>
        <w:pStyle w:val="Body"/>
        <w:jc w:val="both"/>
      </w:pPr>
      <w:r>
        <w:rPr>
          <w:rFonts w:ascii="Theinhardt Regular" w:cs="Theinhardt Regular" w:hAnsi="Theinhardt Regular" w:eastAsia="Theinhardt Regular"/>
        </w:rPr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einhardt Regular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