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9781" w:type="dxa"/>
        <w:tblLook w:val="04A0" w:firstRow="1" w:lastRow="0" w:firstColumn="1" w:lastColumn="0" w:noHBand="0" w:noVBand="1"/>
      </w:tblPr>
      <w:tblGrid>
        <w:gridCol w:w="3828"/>
        <w:gridCol w:w="5953"/>
      </w:tblGrid>
      <w:tr w:rsidR="00E629FD" w:rsidRPr="00306FFF" w:rsidTr="008E6557">
        <w:trPr>
          <w:trHeight w:val="24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E629FD" w:rsidRPr="00306FFF" w:rsidRDefault="00E629FD" w:rsidP="007D6D0B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05"/>
              <w:jc w:val="both"/>
              <w:rPr>
                <w:rFonts w:ascii="Theinhardt Light" w:hAnsi="Theinhardt Light"/>
                <w:b/>
                <w:bCs/>
                <w:color w:val="auto"/>
                <w:sz w:val="24"/>
                <w:szCs w:val="24"/>
                <w:u w:color="222222"/>
              </w:rPr>
            </w:pPr>
          </w:p>
          <w:p w:rsidR="007D6D0B" w:rsidRPr="00306FFF" w:rsidRDefault="007D6D0B" w:rsidP="007D6D0B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05"/>
              <w:jc w:val="both"/>
              <w:rPr>
                <w:rFonts w:ascii="Theinhardt Light" w:hAnsi="Theinhardt Light"/>
                <w:b/>
                <w:bCs/>
                <w:color w:val="auto"/>
                <w:sz w:val="24"/>
                <w:szCs w:val="24"/>
                <w:u w:color="222222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4E5AD1" w:rsidRPr="00306FFF" w:rsidRDefault="004E5AD1" w:rsidP="004E5AD1">
            <w:pPr>
              <w:pStyle w:val="LO-normal"/>
              <w:jc w:val="right"/>
              <w:rPr>
                <w:rFonts w:ascii="Theinhardt Light" w:hAnsi="Theinhardt Light"/>
                <w:b/>
                <w:sz w:val="24"/>
                <w:szCs w:val="24"/>
              </w:rPr>
            </w:pPr>
          </w:p>
          <w:p w:rsidR="004E5AD1" w:rsidRPr="00306FFF" w:rsidRDefault="00B66070" w:rsidP="004E5AD1">
            <w:pPr>
              <w:pStyle w:val="LO-normal"/>
              <w:jc w:val="right"/>
              <w:rPr>
                <w:rFonts w:ascii="Theinhardt Light" w:hAnsi="Theinhardt Light"/>
                <w:b/>
                <w:sz w:val="24"/>
                <w:szCs w:val="24"/>
              </w:rPr>
            </w:pPr>
            <w:r>
              <w:rPr>
                <w:rFonts w:ascii="Theinhardt Light" w:hAnsi="Theinhardt Light"/>
                <w:b/>
                <w:sz w:val="24"/>
                <w:szCs w:val="24"/>
              </w:rPr>
              <w:t xml:space="preserve">Press </w:t>
            </w:r>
            <w:proofErr w:type="spellStart"/>
            <w:r>
              <w:rPr>
                <w:rFonts w:ascii="Theinhardt Light" w:hAnsi="Theinhardt Light"/>
                <w:b/>
                <w:sz w:val="24"/>
                <w:szCs w:val="24"/>
              </w:rPr>
              <w:t>Release</w:t>
            </w:r>
            <w:proofErr w:type="spellEnd"/>
          </w:p>
          <w:p w:rsidR="004E5AD1" w:rsidRPr="00306FFF" w:rsidRDefault="004E5AD1" w:rsidP="004E5AD1">
            <w:pPr>
              <w:pStyle w:val="LO-normal"/>
              <w:jc w:val="right"/>
              <w:rPr>
                <w:rFonts w:ascii="Theinhardt Light" w:hAnsi="Theinhardt Light"/>
                <w:b/>
                <w:sz w:val="24"/>
                <w:szCs w:val="24"/>
              </w:rPr>
            </w:pPr>
          </w:p>
          <w:p w:rsidR="004E5AD1" w:rsidRPr="00306FFF" w:rsidRDefault="00B66070" w:rsidP="004E5AD1">
            <w:pPr>
              <w:pStyle w:val="LO-normal"/>
              <w:jc w:val="right"/>
              <w:rPr>
                <w:rFonts w:ascii="Theinhardt Light" w:hAnsi="Theinhardt Light"/>
                <w:b/>
                <w:sz w:val="24"/>
                <w:szCs w:val="24"/>
              </w:rPr>
            </w:pPr>
            <w:r>
              <w:rPr>
                <w:rFonts w:ascii="Theinhardt Light" w:hAnsi="Theinhardt Light"/>
                <w:b/>
                <w:sz w:val="24"/>
                <w:szCs w:val="24"/>
              </w:rPr>
              <w:t xml:space="preserve">The </w:t>
            </w:r>
            <w:proofErr w:type="spellStart"/>
            <w:r>
              <w:rPr>
                <w:rFonts w:ascii="Theinhardt Light" w:hAnsi="Theinhardt Light"/>
                <w:b/>
                <w:sz w:val="24"/>
                <w:szCs w:val="24"/>
              </w:rPr>
              <w:t>state</w:t>
            </w:r>
            <w:proofErr w:type="spellEnd"/>
            <w:r>
              <w:rPr>
                <w:rFonts w:ascii="Theinhardt Light" w:hAnsi="Theinhardt Light"/>
                <w:b/>
                <w:sz w:val="24"/>
                <w:szCs w:val="24"/>
              </w:rPr>
              <w:t xml:space="preserve"> we </w:t>
            </w:r>
            <w:proofErr w:type="spellStart"/>
            <w:r>
              <w:rPr>
                <w:rFonts w:ascii="Theinhardt Light" w:hAnsi="Theinhardt Light"/>
                <w:b/>
                <w:sz w:val="24"/>
                <w:szCs w:val="24"/>
              </w:rPr>
              <w:t>are</w:t>
            </w:r>
            <w:proofErr w:type="spellEnd"/>
          </w:p>
          <w:p w:rsidR="003C555C" w:rsidRPr="00306FFF" w:rsidRDefault="00B66070" w:rsidP="004E5AD1">
            <w:pPr>
              <w:pStyle w:val="LO-normal"/>
              <w:jc w:val="right"/>
              <w:rPr>
                <w:rFonts w:ascii="Theinhardt Light" w:hAnsi="Theinhardt Light"/>
                <w:b/>
                <w:sz w:val="24"/>
                <w:szCs w:val="24"/>
              </w:rPr>
            </w:pPr>
            <w:r>
              <w:rPr>
                <w:rFonts w:ascii="Theinhardt Light" w:hAnsi="Theinhardt Light"/>
                <w:b/>
                <w:sz w:val="24"/>
                <w:szCs w:val="24"/>
              </w:rPr>
              <w:t xml:space="preserve">Collection of the </w:t>
            </w:r>
            <w:proofErr w:type="spellStart"/>
            <w:r>
              <w:rPr>
                <w:rFonts w:ascii="Theinhardt Light" w:hAnsi="Theinhardt Light"/>
                <w:b/>
                <w:sz w:val="24"/>
                <w:szCs w:val="24"/>
              </w:rPr>
              <w:t>Museum</w:t>
            </w:r>
            <w:proofErr w:type="spellEnd"/>
            <w:r>
              <w:rPr>
                <w:rFonts w:ascii="Theinhardt Light" w:hAnsi="Theinhardt Light"/>
                <w:b/>
                <w:sz w:val="24"/>
                <w:szCs w:val="24"/>
              </w:rPr>
              <w:t xml:space="preserve"> of Modern Art in </w:t>
            </w:r>
            <w:proofErr w:type="spellStart"/>
            <w:r>
              <w:rPr>
                <w:rFonts w:ascii="Theinhardt Light" w:hAnsi="Theinhardt Light"/>
                <w:b/>
                <w:sz w:val="24"/>
                <w:szCs w:val="24"/>
              </w:rPr>
              <w:t>Warsaw</w:t>
            </w:r>
            <w:proofErr w:type="spellEnd"/>
            <w:r>
              <w:rPr>
                <w:rFonts w:ascii="Theinhardt Light" w:hAnsi="Theinhardt Light"/>
                <w:b/>
                <w:sz w:val="24"/>
                <w:szCs w:val="24"/>
              </w:rPr>
              <w:br/>
            </w:r>
            <w:proofErr w:type="spellStart"/>
            <w:r>
              <w:rPr>
                <w:rFonts w:ascii="Theinhardt Light" w:hAnsi="Theinhardt Light"/>
                <w:b/>
                <w:sz w:val="24"/>
                <w:szCs w:val="24"/>
              </w:rPr>
              <w:t>at</w:t>
            </w:r>
            <w:proofErr w:type="spellEnd"/>
            <w:r>
              <w:rPr>
                <w:rFonts w:ascii="Theinhardt Light" w:hAnsi="Theinhardt Light"/>
                <w:b/>
                <w:sz w:val="24"/>
                <w:szCs w:val="24"/>
              </w:rPr>
              <w:t xml:space="preserve"> the Galeria Labirynt in Lublin</w:t>
            </w:r>
          </w:p>
          <w:p w:rsidR="004E5AD1" w:rsidRPr="00306FFF" w:rsidRDefault="004E5AD1" w:rsidP="004E5AD1">
            <w:pPr>
              <w:pStyle w:val="LO-normal"/>
              <w:jc w:val="right"/>
              <w:rPr>
                <w:rFonts w:ascii="Theinhardt Light" w:hAnsi="Theinhardt Light"/>
                <w:b/>
                <w:sz w:val="24"/>
                <w:szCs w:val="24"/>
              </w:rPr>
            </w:pPr>
          </w:p>
          <w:p w:rsidR="004E5AD1" w:rsidRPr="00306FFF" w:rsidRDefault="003C555C" w:rsidP="004E5AD1">
            <w:pPr>
              <w:pStyle w:val="LO-normal"/>
              <w:jc w:val="right"/>
              <w:rPr>
                <w:rFonts w:ascii="Theinhardt Light" w:hAnsi="Theinhardt Light"/>
                <w:b/>
                <w:sz w:val="24"/>
                <w:szCs w:val="24"/>
              </w:rPr>
            </w:pPr>
            <w:r w:rsidRPr="00306FFF">
              <w:rPr>
                <w:rFonts w:ascii="Theinhardt Light" w:hAnsi="Theinhardt Light"/>
                <w:b/>
                <w:sz w:val="24"/>
                <w:szCs w:val="24"/>
              </w:rPr>
              <w:t>15</w:t>
            </w:r>
            <w:r w:rsidR="00B66070">
              <w:rPr>
                <w:rFonts w:ascii="Theinhardt Light" w:hAnsi="Theinhardt Light"/>
                <w:b/>
                <w:sz w:val="24"/>
                <w:szCs w:val="24"/>
              </w:rPr>
              <w:t>.09 – 11.11.</w:t>
            </w:r>
            <w:r w:rsidR="008E6557" w:rsidRPr="00306FFF">
              <w:rPr>
                <w:rFonts w:ascii="Theinhardt Light" w:hAnsi="Theinhardt Light"/>
                <w:b/>
                <w:sz w:val="24"/>
                <w:szCs w:val="24"/>
              </w:rPr>
              <w:t>2018</w:t>
            </w:r>
          </w:p>
          <w:p w:rsidR="004E5AD1" w:rsidRPr="00306FFF" w:rsidRDefault="004E5AD1" w:rsidP="004E5AD1">
            <w:pPr>
              <w:pStyle w:val="LO-normal"/>
              <w:jc w:val="right"/>
              <w:rPr>
                <w:rFonts w:ascii="Theinhardt Light" w:hAnsi="Theinhardt Light"/>
                <w:b/>
                <w:sz w:val="24"/>
                <w:szCs w:val="24"/>
              </w:rPr>
            </w:pPr>
          </w:p>
          <w:p w:rsidR="004E5AD1" w:rsidRPr="00306FFF" w:rsidRDefault="003C555C" w:rsidP="004E5AD1">
            <w:pPr>
              <w:pStyle w:val="LO-normal"/>
              <w:jc w:val="right"/>
              <w:rPr>
                <w:rFonts w:ascii="Theinhardt Light" w:hAnsi="Theinhardt Light"/>
                <w:sz w:val="24"/>
                <w:szCs w:val="24"/>
              </w:rPr>
            </w:pPr>
            <w:r w:rsidRPr="00306FFF">
              <w:rPr>
                <w:rFonts w:ascii="Theinhardt Light" w:hAnsi="Theinhardt Light"/>
                <w:sz w:val="24"/>
                <w:szCs w:val="24"/>
              </w:rPr>
              <w:t>Galeria Labirynt</w:t>
            </w:r>
          </w:p>
          <w:p w:rsidR="00187F4C" w:rsidRPr="00306FFF" w:rsidRDefault="00187F4C" w:rsidP="00187F4C">
            <w:pPr>
              <w:pStyle w:val="LO-normal"/>
              <w:jc w:val="right"/>
              <w:rPr>
                <w:rFonts w:ascii="Theinhardt Light" w:hAnsi="Theinhardt Light"/>
                <w:sz w:val="24"/>
                <w:szCs w:val="24"/>
              </w:rPr>
            </w:pPr>
            <w:r w:rsidRPr="00306FFF">
              <w:rPr>
                <w:rFonts w:ascii="Theinhardt Light" w:hAnsi="Theinhardt Light"/>
                <w:sz w:val="24"/>
                <w:szCs w:val="24"/>
              </w:rPr>
              <w:t>Ks. Jerzego Popiełuszki 5</w:t>
            </w:r>
          </w:p>
          <w:p w:rsidR="00E629FD" w:rsidRPr="00306FFF" w:rsidRDefault="00187F4C" w:rsidP="00187F4C">
            <w:pPr>
              <w:pStyle w:val="LO-normal"/>
              <w:jc w:val="right"/>
              <w:rPr>
                <w:rFonts w:ascii="Theinhardt Light" w:hAnsi="Theinhardt Light"/>
                <w:sz w:val="24"/>
                <w:szCs w:val="24"/>
              </w:rPr>
            </w:pPr>
            <w:r w:rsidRPr="00306FFF">
              <w:rPr>
                <w:rFonts w:ascii="Theinhardt Light" w:hAnsi="Theinhardt Light"/>
                <w:sz w:val="24"/>
                <w:szCs w:val="24"/>
              </w:rPr>
              <w:t>Lublin</w:t>
            </w:r>
          </w:p>
        </w:tc>
        <w:bookmarkStart w:id="0" w:name="_GoBack"/>
        <w:bookmarkEnd w:id="0"/>
      </w:tr>
    </w:tbl>
    <w:p w:rsidR="009C6BCD" w:rsidRPr="00306FFF" w:rsidRDefault="009C6BCD" w:rsidP="00306FFF">
      <w:pPr>
        <w:pStyle w:val="Domylne"/>
        <w:jc w:val="both"/>
        <w:rPr>
          <w:rFonts w:ascii="Theinhardt Light" w:eastAsia="Arial" w:hAnsi="Theinhardt Light" w:cs="Arial"/>
          <w:b/>
          <w:color w:val="auto"/>
          <w:sz w:val="24"/>
          <w:szCs w:val="24"/>
          <w:u w:color="222222"/>
        </w:rPr>
      </w:pPr>
    </w:p>
    <w:p w:rsidR="00B66070" w:rsidRPr="00B66070" w:rsidRDefault="00B66070" w:rsidP="00B66070">
      <w:pPr>
        <w:pStyle w:val="lead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rFonts w:ascii="Theinhardt Light" w:hAnsi="Theinhardt Light" w:cs="Helvetica"/>
          <w:color w:val="000000"/>
        </w:rPr>
      </w:pPr>
      <w:r w:rsidRPr="00B66070">
        <w:rPr>
          <w:rFonts w:ascii="Theinhardt Light" w:hAnsi="Theinhardt Light" w:cs="Helvetica"/>
          <w:color w:val="000000"/>
        </w:rPr>
        <w:t xml:space="preserve">The </w:t>
      </w:r>
      <w:proofErr w:type="spellStart"/>
      <w:r w:rsidRPr="00B66070">
        <w:rPr>
          <w:rFonts w:ascii="Theinhardt Light" w:hAnsi="Theinhardt Light" w:cs="Helvetica"/>
          <w:color w:val="000000"/>
        </w:rPr>
        <w:t>collection</w:t>
      </w:r>
      <w:proofErr w:type="spellEnd"/>
      <w:r w:rsidRPr="00B66070">
        <w:rPr>
          <w:rFonts w:ascii="Theinhardt Light" w:hAnsi="Theinhardt Light" w:cs="Helvetica"/>
          <w:color w:val="000000"/>
        </w:rPr>
        <w:t xml:space="preserve"> of </w:t>
      </w:r>
      <w:proofErr w:type="spellStart"/>
      <w:r w:rsidRPr="00B66070">
        <w:rPr>
          <w:rFonts w:ascii="Theinhardt Light" w:hAnsi="Theinhardt Light" w:cs="Helvetica"/>
          <w:color w:val="000000"/>
        </w:rPr>
        <w:t>Museum</w:t>
      </w:r>
      <w:proofErr w:type="spellEnd"/>
      <w:r w:rsidRPr="00B66070">
        <w:rPr>
          <w:rFonts w:ascii="Theinhardt Light" w:hAnsi="Theinhardt Light" w:cs="Helvetica"/>
          <w:color w:val="000000"/>
        </w:rPr>
        <w:t xml:space="preserve"> of Modern Art in </w:t>
      </w:r>
      <w:proofErr w:type="spellStart"/>
      <w:r w:rsidRPr="00B66070">
        <w:rPr>
          <w:rFonts w:ascii="Theinhardt Light" w:hAnsi="Theinhardt Light" w:cs="Helvetica"/>
          <w:color w:val="000000"/>
        </w:rPr>
        <w:t>Warsaw</w:t>
      </w:r>
      <w:proofErr w:type="spellEnd"/>
      <w:r w:rsidRPr="00B66070">
        <w:rPr>
          <w:rFonts w:ascii="Theinhardt Light" w:hAnsi="Theinhardt Light" w:cs="Helvetica"/>
          <w:color w:val="000000"/>
        </w:rPr>
        <w:t xml:space="preserve">, </w:t>
      </w:r>
      <w:proofErr w:type="spellStart"/>
      <w:r w:rsidRPr="00B66070">
        <w:rPr>
          <w:rFonts w:ascii="Theinhardt Light" w:hAnsi="Theinhardt Light" w:cs="Helvetica"/>
          <w:color w:val="000000"/>
        </w:rPr>
        <w:t>initiated</w:t>
      </w:r>
      <w:proofErr w:type="spellEnd"/>
      <w:r w:rsidRPr="00B66070">
        <w:rPr>
          <w:rFonts w:ascii="Theinhardt Light" w:hAnsi="Theinhardt Light" w:cs="Helvetica"/>
          <w:color w:val="000000"/>
        </w:rPr>
        <w:t xml:space="preserve"> in 2009, </w:t>
      </w:r>
      <w:proofErr w:type="spellStart"/>
      <w:r w:rsidRPr="00B66070">
        <w:rPr>
          <w:rFonts w:ascii="Theinhardt Light" w:hAnsi="Theinhardt Light" w:cs="Helvetica"/>
          <w:color w:val="000000"/>
        </w:rPr>
        <w:t>gathers</w:t>
      </w:r>
      <w:proofErr w:type="spellEnd"/>
      <w:r w:rsidRPr="00B66070">
        <w:rPr>
          <w:rFonts w:ascii="Theinhardt Light" w:hAnsi="Theinhardt Light" w:cs="Helvetica"/>
          <w:color w:val="000000"/>
        </w:rPr>
        <w:t xml:space="preserve"> art </w:t>
      </w:r>
      <w:proofErr w:type="spellStart"/>
      <w:r w:rsidRPr="00B66070">
        <w:rPr>
          <w:rFonts w:ascii="Theinhardt Light" w:hAnsi="Theinhardt Light" w:cs="Helvetica"/>
          <w:color w:val="000000"/>
        </w:rPr>
        <w:t>works</w:t>
      </w:r>
      <w:proofErr w:type="spellEnd"/>
      <w:r w:rsidRPr="00B66070">
        <w:rPr>
          <w:rFonts w:ascii="Theinhardt Light" w:hAnsi="Theinhardt Light" w:cs="Helvetica"/>
          <w:color w:val="000000"/>
        </w:rPr>
        <w:t xml:space="preserve"> of </w:t>
      </w:r>
      <w:proofErr w:type="spellStart"/>
      <w:r w:rsidRPr="00B66070">
        <w:rPr>
          <w:rFonts w:ascii="Theinhardt Light" w:hAnsi="Theinhardt Light" w:cs="Helvetica"/>
          <w:color w:val="000000"/>
        </w:rPr>
        <w:t>contemporary</w:t>
      </w:r>
      <w:proofErr w:type="spellEnd"/>
      <w:r w:rsidRPr="00B66070">
        <w:rPr>
          <w:rFonts w:ascii="Theinhardt Light" w:hAnsi="Theinhardt Light" w:cs="Helvetica"/>
          <w:color w:val="000000"/>
        </w:rPr>
        <w:t xml:space="preserve"> </w:t>
      </w:r>
      <w:proofErr w:type="spellStart"/>
      <w:r w:rsidRPr="00B66070">
        <w:rPr>
          <w:rFonts w:ascii="Theinhardt Light" w:hAnsi="Theinhardt Light" w:cs="Helvetica"/>
          <w:color w:val="000000"/>
        </w:rPr>
        <w:t>artists</w:t>
      </w:r>
      <w:proofErr w:type="spellEnd"/>
      <w:r w:rsidRPr="00B66070">
        <w:rPr>
          <w:rFonts w:ascii="Theinhardt Light" w:hAnsi="Theinhardt Light" w:cs="Helvetica"/>
          <w:color w:val="000000"/>
        </w:rPr>
        <w:t xml:space="preserve">, </w:t>
      </w:r>
      <w:proofErr w:type="spellStart"/>
      <w:r w:rsidRPr="00B66070">
        <w:rPr>
          <w:rFonts w:ascii="Theinhardt Light" w:hAnsi="Theinhardt Light" w:cs="Helvetica"/>
          <w:color w:val="000000"/>
        </w:rPr>
        <w:t>primarily</w:t>
      </w:r>
      <w:proofErr w:type="spellEnd"/>
      <w:r w:rsidRPr="00B66070">
        <w:rPr>
          <w:rFonts w:ascii="Theinhardt Light" w:hAnsi="Theinhardt Light" w:cs="Helvetica"/>
          <w:color w:val="000000"/>
        </w:rPr>
        <w:t xml:space="preserve"> </w:t>
      </w:r>
      <w:proofErr w:type="spellStart"/>
      <w:r w:rsidRPr="00B66070">
        <w:rPr>
          <w:rFonts w:ascii="Theinhardt Light" w:hAnsi="Theinhardt Light" w:cs="Helvetica"/>
          <w:color w:val="000000"/>
        </w:rPr>
        <w:t>those</w:t>
      </w:r>
      <w:proofErr w:type="spellEnd"/>
      <w:r w:rsidRPr="00B66070">
        <w:rPr>
          <w:rFonts w:ascii="Theinhardt Light" w:hAnsi="Theinhardt Light" w:cs="Helvetica"/>
          <w:color w:val="000000"/>
        </w:rPr>
        <w:t xml:space="preserve"> </w:t>
      </w:r>
      <w:proofErr w:type="spellStart"/>
      <w:r w:rsidRPr="00B66070">
        <w:rPr>
          <w:rFonts w:ascii="Theinhardt Light" w:hAnsi="Theinhardt Light" w:cs="Helvetica"/>
          <w:color w:val="000000"/>
        </w:rPr>
        <w:t>executed</w:t>
      </w:r>
      <w:proofErr w:type="spellEnd"/>
      <w:r w:rsidRPr="00B66070">
        <w:rPr>
          <w:rFonts w:ascii="Theinhardt Light" w:hAnsi="Theinhardt Light" w:cs="Helvetica"/>
          <w:color w:val="000000"/>
        </w:rPr>
        <w:t xml:space="preserve"> </w:t>
      </w:r>
      <w:proofErr w:type="spellStart"/>
      <w:r w:rsidRPr="00B66070">
        <w:rPr>
          <w:rFonts w:ascii="Theinhardt Light" w:hAnsi="Theinhardt Light" w:cs="Helvetica"/>
          <w:color w:val="000000"/>
        </w:rPr>
        <w:t>after</w:t>
      </w:r>
      <w:proofErr w:type="spellEnd"/>
      <w:r w:rsidRPr="00B66070">
        <w:rPr>
          <w:rFonts w:ascii="Theinhardt Light" w:hAnsi="Theinhardt Light" w:cs="Helvetica"/>
          <w:color w:val="000000"/>
        </w:rPr>
        <w:t xml:space="preserve"> 1989. </w:t>
      </w:r>
      <w:proofErr w:type="spellStart"/>
      <w:r w:rsidRPr="00B66070">
        <w:rPr>
          <w:rFonts w:ascii="Theinhardt Light" w:hAnsi="Theinhardt Light" w:cs="Helvetica"/>
          <w:color w:val="000000"/>
        </w:rPr>
        <w:t>Its</w:t>
      </w:r>
      <w:proofErr w:type="spellEnd"/>
      <w:r w:rsidRPr="00B66070">
        <w:rPr>
          <w:rFonts w:ascii="Theinhardt Light" w:hAnsi="Theinhardt Light" w:cs="Helvetica"/>
          <w:color w:val="000000"/>
        </w:rPr>
        <w:t xml:space="preserve"> </w:t>
      </w:r>
      <w:proofErr w:type="spellStart"/>
      <w:r w:rsidRPr="00B66070">
        <w:rPr>
          <w:rFonts w:ascii="Theinhardt Light" w:hAnsi="Theinhardt Light" w:cs="Helvetica"/>
          <w:color w:val="000000"/>
        </w:rPr>
        <w:t>goal</w:t>
      </w:r>
      <w:proofErr w:type="spellEnd"/>
      <w:r w:rsidRPr="00B66070">
        <w:rPr>
          <w:rFonts w:ascii="Theinhardt Light" w:hAnsi="Theinhardt Light" w:cs="Helvetica"/>
          <w:color w:val="000000"/>
        </w:rPr>
        <w:t xml:space="preserve"> </w:t>
      </w:r>
      <w:proofErr w:type="spellStart"/>
      <w:r w:rsidRPr="00B66070">
        <w:rPr>
          <w:rFonts w:ascii="Theinhardt Light" w:hAnsi="Theinhardt Light" w:cs="Helvetica"/>
          <w:color w:val="000000"/>
        </w:rPr>
        <w:t>is</w:t>
      </w:r>
      <w:proofErr w:type="spellEnd"/>
      <w:r w:rsidRPr="00B66070">
        <w:rPr>
          <w:rFonts w:ascii="Theinhardt Light" w:hAnsi="Theinhardt Light" w:cs="Helvetica"/>
          <w:color w:val="000000"/>
        </w:rPr>
        <w:t xml:space="preserve"> to </w:t>
      </w:r>
      <w:proofErr w:type="spellStart"/>
      <w:r w:rsidRPr="00B66070">
        <w:rPr>
          <w:rFonts w:ascii="Theinhardt Light" w:hAnsi="Theinhardt Light" w:cs="Helvetica"/>
          <w:color w:val="000000"/>
        </w:rPr>
        <w:t>describe</w:t>
      </w:r>
      <w:proofErr w:type="spellEnd"/>
      <w:r w:rsidRPr="00B66070">
        <w:rPr>
          <w:rFonts w:ascii="Theinhardt Light" w:hAnsi="Theinhardt Light" w:cs="Helvetica"/>
          <w:color w:val="000000"/>
        </w:rPr>
        <w:t xml:space="preserve"> the </w:t>
      </w:r>
      <w:proofErr w:type="spellStart"/>
      <w:r w:rsidRPr="00B66070">
        <w:rPr>
          <w:rFonts w:ascii="Theinhardt Light" w:hAnsi="Theinhardt Light" w:cs="Helvetica"/>
          <w:color w:val="000000"/>
        </w:rPr>
        <w:t>history</w:t>
      </w:r>
      <w:proofErr w:type="spellEnd"/>
      <w:r w:rsidRPr="00B66070">
        <w:rPr>
          <w:rFonts w:ascii="Theinhardt Light" w:hAnsi="Theinhardt Light" w:cs="Helvetica"/>
          <w:color w:val="000000"/>
        </w:rPr>
        <w:t xml:space="preserve"> of </w:t>
      </w:r>
      <w:proofErr w:type="spellStart"/>
      <w:r w:rsidRPr="00B66070">
        <w:rPr>
          <w:rFonts w:ascii="Theinhardt Light" w:hAnsi="Theinhardt Light" w:cs="Helvetica"/>
          <w:color w:val="000000"/>
        </w:rPr>
        <w:t>Polish</w:t>
      </w:r>
      <w:proofErr w:type="spellEnd"/>
      <w:r w:rsidRPr="00B66070">
        <w:rPr>
          <w:rFonts w:ascii="Theinhardt Light" w:hAnsi="Theinhardt Light" w:cs="Helvetica"/>
          <w:color w:val="000000"/>
        </w:rPr>
        <w:t xml:space="preserve"> </w:t>
      </w:r>
      <w:proofErr w:type="spellStart"/>
      <w:r w:rsidRPr="00B66070">
        <w:rPr>
          <w:rFonts w:ascii="Theinhardt Light" w:hAnsi="Theinhardt Light" w:cs="Helvetica"/>
          <w:color w:val="000000"/>
        </w:rPr>
        <w:t>transformation</w:t>
      </w:r>
      <w:proofErr w:type="spellEnd"/>
      <w:r w:rsidRPr="00B66070">
        <w:rPr>
          <w:rFonts w:ascii="Theinhardt Light" w:hAnsi="Theinhardt Light" w:cs="Helvetica"/>
          <w:color w:val="000000"/>
        </w:rPr>
        <w:t xml:space="preserve"> in a </w:t>
      </w:r>
      <w:proofErr w:type="spellStart"/>
      <w:r w:rsidRPr="00B66070">
        <w:rPr>
          <w:rFonts w:ascii="Theinhardt Light" w:hAnsi="Theinhardt Light" w:cs="Helvetica"/>
          <w:color w:val="000000"/>
        </w:rPr>
        <w:t>wider</w:t>
      </w:r>
      <w:proofErr w:type="spellEnd"/>
      <w:r w:rsidRPr="00B66070">
        <w:rPr>
          <w:rFonts w:ascii="Theinhardt Light" w:hAnsi="Theinhardt Light" w:cs="Helvetica"/>
          <w:color w:val="000000"/>
        </w:rPr>
        <w:t xml:space="preserve">, </w:t>
      </w:r>
      <w:proofErr w:type="spellStart"/>
      <w:r w:rsidRPr="00B66070">
        <w:rPr>
          <w:rFonts w:ascii="Theinhardt Light" w:hAnsi="Theinhardt Light" w:cs="Helvetica"/>
          <w:color w:val="000000"/>
        </w:rPr>
        <w:t>global</w:t>
      </w:r>
      <w:proofErr w:type="spellEnd"/>
      <w:r w:rsidRPr="00B66070">
        <w:rPr>
          <w:rFonts w:ascii="Theinhardt Light" w:hAnsi="Theinhardt Light" w:cs="Helvetica"/>
          <w:color w:val="000000"/>
        </w:rPr>
        <w:t xml:space="preserve"> </w:t>
      </w:r>
      <w:proofErr w:type="spellStart"/>
      <w:r w:rsidRPr="00B66070">
        <w:rPr>
          <w:rFonts w:ascii="Theinhardt Light" w:hAnsi="Theinhardt Light" w:cs="Helvetica"/>
          <w:color w:val="000000"/>
        </w:rPr>
        <w:t>perspective</w:t>
      </w:r>
      <w:proofErr w:type="spellEnd"/>
      <w:r w:rsidRPr="00B66070">
        <w:rPr>
          <w:rFonts w:ascii="Theinhardt Light" w:hAnsi="Theinhardt Light" w:cs="Helvetica"/>
          <w:color w:val="000000"/>
        </w:rPr>
        <w:t xml:space="preserve"> by </w:t>
      </w:r>
      <w:proofErr w:type="spellStart"/>
      <w:r w:rsidRPr="00B66070">
        <w:rPr>
          <w:rFonts w:ascii="Theinhardt Light" w:hAnsi="Theinhardt Light" w:cs="Helvetica"/>
          <w:color w:val="000000"/>
        </w:rPr>
        <w:t>works</w:t>
      </w:r>
      <w:proofErr w:type="spellEnd"/>
      <w:r w:rsidRPr="00B66070">
        <w:rPr>
          <w:rFonts w:ascii="Theinhardt Light" w:hAnsi="Theinhardt Light" w:cs="Helvetica"/>
          <w:color w:val="000000"/>
        </w:rPr>
        <w:t xml:space="preserve"> of art.</w:t>
      </w:r>
    </w:p>
    <w:p w:rsidR="00B66070" w:rsidRPr="00B66070" w:rsidRDefault="00B66070" w:rsidP="00B66070">
      <w:pPr>
        <w:pStyle w:val="NormalnyWeb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rFonts w:ascii="Theinhardt Light" w:hAnsi="Theinhardt Light" w:cs="Helvetica"/>
          <w:color w:val="000000"/>
        </w:rPr>
      </w:pPr>
      <w:r w:rsidRPr="00B66070">
        <w:rPr>
          <w:rFonts w:ascii="Theinhardt Light" w:hAnsi="Theinhardt Light" w:cs="Helvetica"/>
          <w:color w:val="000000"/>
        </w:rPr>
        <w:t xml:space="preserve">The </w:t>
      </w:r>
      <w:proofErr w:type="spellStart"/>
      <w:r w:rsidRPr="00B66070">
        <w:rPr>
          <w:rFonts w:ascii="Theinhardt Light" w:hAnsi="Theinhardt Light" w:cs="Helvetica"/>
          <w:color w:val="000000"/>
        </w:rPr>
        <w:t>collection</w:t>
      </w:r>
      <w:proofErr w:type="spellEnd"/>
      <w:r w:rsidRPr="00B66070">
        <w:rPr>
          <w:rFonts w:ascii="Theinhardt Light" w:hAnsi="Theinhardt Light" w:cs="Helvetica"/>
          <w:color w:val="000000"/>
        </w:rPr>
        <w:t xml:space="preserve"> </w:t>
      </w:r>
      <w:proofErr w:type="spellStart"/>
      <w:r w:rsidRPr="00B66070">
        <w:rPr>
          <w:rFonts w:ascii="Theinhardt Light" w:hAnsi="Theinhardt Light" w:cs="Helvetica"/>
          <w:color w:val="000000"/>
        </w:rPr>
        <w:t>has</w:t>
      </w:r>
      <w:proofErr w:type="spellEnd"/>
      <w:r w:rsidRPr="00B66070">
        <w:rPr>
          <w:rFonts w:ascii="Theinhardt Light" w:hAnsi="Theinhardt Light" w:cs="Helvetica"/>
          <w:color w:val="000000"/>
        </w:rPr>
        <w:t xml:space="preserve"> a </w:t>
      </w:r>
      <w:proofErr w:type="spellStart"/>
      <w:r w:rsidRPr="00B66070">
        <w:rPr>
          <w:rFonts w:ascii="Theinhardt Light" w:hAnsi="Theinhardt Light" w:cs="Helvetica"/>
          <w:color w:val="000000"/>
        </w:rPr>
        <w:t>discursive</w:t>
      </w:r>
      <w:proofErr w:type="spellEnd"/>
      <w:r w:rsidRPr="00B66070">
        <w:rPr>
          <w:rFonts w:ascii="Theinhardt Light" w:hAnsi="Theinhardt Light" w:cs="Helvetica"/>
          <w:color w:val="000000"/>
        </w:rPr>
        <w:t xml:space="preserve"> </w:t>
      </w:r>
      <w:proofErr w:type="spellStart"/>
      <w:r w:rsidRPr="00B66070">
        <w:rPr>
          <w:rFonts w:ascii="Theinhardt Light" w:hAnsi="Theinhardt Light" w:cs="Helvetica"/>
          <w:color w:val="000000"/>
        </w:rPr>
        <w:t>character</w:t>
      </w:r>
      <w:proofErr w:type="spellEnd"/>
      <w:r w:rsidRPr="00B66070">
        <w:rPr>
          <w:rFonts w:ascii="Theinhardt Light" w:hAnsi="Theinhardt Light" w:cs="Helvetica"/>
          <w:color w:val="000000"/>
        </w:rPr>
        <w:t xml:space="preserve"> and </w:t>
      </w:r>
      <w:proofErr w:type="spellStart"/>
      <w:r w:rsidRPr="00B66070">
        <w:rPr>
          <w:rFonts w:ascii="Theinhardt Light" w:hAnsi="Theinhardt Light" w:cs="Helvetica"/>
          <w:color w:val="000000"/>
        </w:rPr>
        <w:t>is</w:t>
      </w:r>
      <w:proofErr w:type="spellEnd"/>
      <w:r w:rsidRPr="00B66070">
        <w:rPr>
          <w:rFonts w:ascii="Theinhardt Light" w:hAnsi="Theinhardt Light" w:cs="Helvetica"/>
          <w:color w:val="000000"/>
        </w:rPr>
        <w:t xml:space="preserve"> </w:t>
      </w:r>
      <w:proofErr w:type="spellStart"/>
      <w:r w:rsidRPr="00B66070">
        <w:rPr>
          <w:rFonts w:ascii="Theinhardt Light" w:hAnsi="Theinhardt Light" w:cs="Helvetica"/>
          <w:color w:val="000000"/>
        </w:rPr>
        <w:t>treated</w:t>
      </w:r>
      <w:proofErr w:type="spellEnd"/>
      <w:r w:rsidRPr="00B66070">
        <w:rPr>
          <w:rFonts w:ascii="Theinhardt Light" w:hAnsi="Theinhardt Light" w:cs="Helvetica"/>
          <w:color w:val="000000"/>
        </w:rPr>
        <w:t xml:space="preserve"> as a </w:t>
      </w:r>
      <w:proofErr w:type="spellStart"/>
      <w:r w:rsidRPr="00B66070">
        <w:rPr>
          <w:rFonts w:ascii="Theinhardt Light" w:hAnsi="Theinhardt Light" w:cs="Helvetica"/>
          <w:color w:val="000000"/>
        </w:rPr>
        <w:t>voice</w:t>
      </w:r>
      <w:proofErr w:type="spellEnd"/>
      <w:r w:rsidRPr="00B66070">
        <w:rPr>
          <w:rFonts w:ascii="Theinhardt Light" w:hAnsi="Theinhardt Light" w:cs="Helvetica"/>
          <w:color w:val="000000"/>
        </w:rPr>
        <w:t xml:space="preserve"> in the </w:t>
      </w:r>
      <w:proofErr w:type="spellStart"/>
      <w:r w:rsidRPr="00B66070">
        <w:rPr>
          <w:rFonts w:ascii="Theinhardt Light" w:hAnsi="Theinhardt Light" w:cs="Helvetica"/>
          <w:color w:val="000000"/>
        </w:rPr>
        <w:t>debate</w:t>
      </w:r>
      <w:proofErr w:type="spellEnd"/>
      <w:r w:rsidRPr="00B66070">
        <w:rPr>
          <w:rFonts w:ascii="Theinhardt Light" w:hAnsi="Theinhardt Light" w:cs="Helvetica"/>
          <w:color w:val="000000"/>
        </w:rPr>
        <w:t xml:space="preserve"> and </w:t>
      </w:r>
      <w:proofErr w:type="spellStart"/>
      <w:r w:rsidRPr="00B66070">
        <w:rPr>
          <w:rFonts w:ascii="Theinhardt Light" w:hAnsi="Theinhardt Light" w:cs="Helvetica"/>
          <w:color w:val="000000"/>
        </w:rPr>
        <w:t>research</w:t>
      </w:r>
      <w:proofErr w:type="spellEnd"/>
      <w:r w:rsidRPr="00B66070">
        <w:rPr>
          <w:rFonts w:ascii="Theinhardt Light" w:hAnsi="Theinhardt Light" w:cs="Helvetica"/>
          <w:color w:val="000000"/>
        </w:rPr>
        <w:t xml:space="preserve"> on </w:t>
      </w:r>
      <w:proofErr w:type="spellStart"/>
      <w:r w:rsidRPr="00B66070">
        <w:rPr>
          <w:rFonts w:ascii="Theinhardt Light" w:hAnsi="Theinhardt Light" w:cs="Helvetica"/>
          <w:color w:val="000000"/>
        </w:rPr>
        <w:t>modernity</w:t>
      </w:r>
      <w:proofErr w:type="spellEnd"/>
      <w:r w:rsidRPr="00B66070">
        <w:rPr>
          <w:rFonts w:ascii="Theinhardt Light" w:hAnsi="Theinhardt Light" w:cs="Helvetica"/>
          <w:color w:val="000000"/>
        </w:rPr>
        <w:t xml:space="preserve">. </w:t>
      </w:r>
      <w:proofErr w:type="spellStart"/>
      <w:r w:rsidRPr="00B66070">
        <w:rPr>
          <w:rFonts w:ascii="Theinhardt Light" w:hAnsi="Theinhardt Light" w:cs="Helvetica"/>
          <w:color w:val="000000"/>
        </w:rPr>
        <w:t>Starting</w:t>
      </w:r>
      <w:proofErr w:type="spellEnd"/>
      <w:r w:rsidRPr="00B66070">
        <w:rPr>
          <w:rFonts w:ascii="Theinhardt Light" w:hAnsi="Theinhardt Light" w:cs="Helvetica"/>
          <w:color w:val="000000"/>
        </w:rPr>
        <w:t xml:space="preserve"> from </w:t>
      </w:r>
      <w:proofErr w:type="spellStart"/>
      <w:r w:rsidRPr="00B66070">
        <w:rPr>
          <w:rFonts w:ascii="Theinhardt Light" w:hAnsi="Theinhardt Light" w:cs="Helvetica"/>
          <w:color w:val="000000"/>
        </w:rPr>
        <w:t>local</w:t>
      </w:r>
      <w:proofErr w:type="spellEnd"/>
      <w:r w:rsidRPr="00B66070">
        <w:rPr>
          <w:rFonts w:ascii="Theinhardt Light" w:hAnsi="Theinhardt Light" w:cs="Helvetica"/>
          <w:color w:val="000000"/>
        </w:rPr>
        <w:t xml:space="preserve"> </w:t>
      </w:r>
      <w:proofErr w:type="spellStart"/>
      <w:r w:rsidRPr="00B66070">
        <w:rPr>
          <w:rFonts w:ascii="Theinhardt Light" w:hAnsi="Theinhardt Light" w:cs="Helvetica"/>
          <w:color w:val="000000"/>
        </w:rPr>
        <w:t>affairs</w:t>
      </w:r>
      <w:proofErr w:type="spellEnd"/>
      <w:r w:rsidRPr="00B66070">
        <w:rPr>
          <w:rFonts w:ascii="Theinhardt Light" w:hAnsi="Theinhardt Light" w:cs="Helvetica"/>
          <w:color w:val="000000"/>
        </w:rPr>
        <w:t xml:space="preserve">, </w:t>
      </w:r>
      <w:proofErr w:type="spellStart"/>
      <w:r w:rsidRPr="00B66070">
        <w:rPr>
          <w:rFonts w:ascii="Theinhardt Light" w:hAnsi="Theinhardt Light" w:cs="Helvetica"/>
          <w:color w:val="000000"/>
        </w:rPr>
        <w:t>it</w:t>
      </w:r>
      <w:proofErr w:type="spellEnd"/>
      <w:r w:rsidRPr="00B66070">
        <w:rPr>
          <w:rFonts w:ascii="Theinhardt Light" w:hAnsi="Theinhardt Light" w:cs="Helvetica"/>
          <w:color w:val="000000"/>
        </w:rPr>
        <w:t xml:space="preserve"> </w:t>
      </w:r>
      <w:proofErr w:type="spellStart"/>
      <w:r w:rsidRPr="00B66070">
        <w:rPr>
          <w:rFonts w:ascii="Theinhardt Light" w:hAnsi="Theinhardt Light" w:cs="Helvetica"/>
          <w:color w:val="000000"/>
        </w:rPr>
        <w:t>is</w:t>
      </w:r>
      <w:proofErr w:type="spellEnd"/>
      <w:r w:rsidRPr="00B66070">
        <w:rPr>
          <w:rFonts w:ascii="Theinhardt Light" w:hAnsi="Theinhardt Light" w:cs="Helvetica"/>
          <w:color w:val="000000"/>
        </w:rPr>
        <w:t xml:space="preserve"> </w:t>
      </w:r>
      <w:proofErr w:type="spellStart"/>
      <w:r w:rsidRPr="00B66070">
        <w:rPr>
          <w:rFonts w:ascii="Theinhardt Light" w:hAnsi="Theinhardt Light" w:cs="Helvetica"/>
          <w:color w:val="000000"/>
        </w:rPr>
        <w:t>an</w:t>
      </w:r>
      <w:proofErr w:type="spellEnd"/>
      <w:r w:rsidRPr="00B66070">
        <w:rPr>
          <w:rFonts w:ascii="Theinhardt Light" w:hAnsi="Theinhardt Light" w:cs="Helvetica"/>
          <w:color w:val="000000"/>
        </w:rPr>
        <w:t xml:space="preserve"> </w:t>
      </w:r>
      <w:proofErr w:type="spellStart"/>
      <w:r w:rsidRPr="00B66070">
        <w:rPr>
          <w:rFonts w:ascii="Theinhardt Light" w:hAnsi="Theinhardt Light" w:cs="Helvetica"/>
          <w:color w:val="000000"/>
        </w:rPr>
        <w:t>accumulation</w:t>
      </w:r>
      <w:proofErr w:type="spellEnd"/>
      <w:r w:rsidRPr="00B66070">
        <w:rPr>
          <w:rFonts w:ascii="Theinhardt Light" w:hAnsi="Theinhardt Light" w:cs="Helvetica"/>
          <w:color w:val="000000"/>
        </w:rPr>
        <w:t xml:space="preserve"> of </w:t>
      </w:r>
      <w:proofErr w:type="spellStart"/>
      <w:r w:rsidRPr="00B66070">
        <w:rPr>
          <w:rFonts w:ascii="Theinhardt Light" w:hAnsi="Theinhardt Light" w:cs="Helvetica"/>
          <w:color w:val="000000"/>
        </w:rPr>
        <w:t>works</w:t>
      </w:r>
      <w:proofErr w:type="spellEnd"/>
      <w:r w:rsidRPr="00B66070">
        <w:rPr>
          <w:rFonts w:ascii="Theinhardt Light" w:hAnsi="Theinhardt Light" w:cs="Helvetica"/>
          <w:color w:val="000000"/>
        </w:rPr>
        <w:t xml:space="preserve"> by </w:t>
      </w:r>
      <w:proofErr w:type="spellStart"/>
      <w:r w:rsidRPr="00B66070">
        <w:rPr>
          <w:rFonts w:ascii="Theinhardt Light" w:hAnsi="Theinhardt Light" w:cs="Helvetica"/>
          <w:color w:val="000000"/>
        </w:rPr>
        <w:t>international</w:t>
      </w:r>
      <w:proofErr w:type="spellEnd"/>
      <w:r w:rsidRPr="00B66070">
        <w:rPr>
          <w:rFonts w:ascii="Theinhardt Light" w:hAnsi="Theinhardt Light" w:cs="Helvetica"/>
          <w:color w:val="000000"/>
        </w:rPr>
        <w:t xml:space="preserve"> </w:t>
      </w:r>
      <w:proofErr w:type="spellStart"/>
      <w:r w:rsidRPr="00B66070">
        <w:rPr>
          <w:rFonts w:ascii="Theinhardt Light" w:hAnsi="Theinhardt Light" w:cs="Helvetica"/>
          <w:color w:val="000000"/>
        </w:rPr>
        <w:t>artists</w:t>
      </w:r>
      <w:proofErr w:type="spellEnd"/>
      <w:r w:rsidRPr="00B66070">
        <w:rPr>
          <w:rFonts w:ascii="Theinhardt Light" w:hAnsi="Theinhardt Light" w:cs="Helvetica"/>
          <w:color w:val="000000"/>
        </w:rPr>
        <w:t xml:space="preserve">, </w:t>
      </w:r>
      <w:proofErr w:type="spellStart"/>
      <w:r w:rsidRPr="00B66070">
        <w:rPr>
          <w:rFonts w:ascii="Theinhardt Light" w:hAnsi="Theinhardt Light" w:cs="Helvetica"/>
          <w:color w:val="000000"/>
        </w:rPr>
        <w:t>often</w:t>
      </w:r>
      <w:proofErr w:type="spellEnd"/>
      <w:r w:rsidRPr="00B66070">
        <w:rPr>
          <w:rFonts w:ascii="Theinhardt Light" w:hAnsi="Theinhardt Light" w:cs="Helvetica"/>
          <w:color w:val="000000"/>
        </w:rPr>
        <w:t xml:space="preserve"> </w:t>
      </w:r>
      <w:proofErr w:type="spellStart"/>
      <w:r w:rsidRPr="00B66070">
        <w:rPr>
          <w:rFonts w:ascii="Theinhardt Light" w:hAnsi="Theinhardt Light" w:cs="Helvetica"/>
          <w:color w:val="000000"/>
        </w:rPr>
        <w:t>created</w:t>
      </w:r>
      <w:proofErr w:type="spellEnd"/>
      <w:r w:rsidRPr="00B66070">
        <w:rPr>
          <w:rFonts w:ascii="Theinhardt Light" w:hAnsi="Theinhardt Light" w:cs="Helvetica"/>
          <w:color w:val="000000"/>
        </w:rPr>
        <w:t xml:space="preserve"> on a </w:t>
      </w:r>
      <w:proofErr w:type="spellStart"/>
      <w:r w:rsidRPr="00B66070">
        <w:rPr>
          <w:rFonts w:ascii="Theinhardt Light" w:hAnsi="Theinhardt Light" w:cs="Helvetica"/>
          <w:color w:val="000000"/>
        </w:rPr>
        <w:t>commission</w:t>
      </w:r>
      <w:proofErr w:type="spellEnd"/>
      <w:r w:rsidRPr="00B66070">
        <w:rPr>
          <w:rFonts w:ascii="Theinhardt Light" w:hAnsi="Theinhardt Light" w:cs="Helvetica"/>
          <w:color w:val="000000"/>
        </w:rPr>
        <w:t xml:space="preserve"> and </w:t>
      </w:r>
      <w:proofErr w:type="spellStart"/>
      <w:r w:rsidRPr="00B66070">
        <w:rPr>
          <w:rFonts w:ascii="Theinhardt Light" w:hAnsi="Theinhardt Light" w:cs="Helvetica"/>
          <w:color w:val="000000"/>
        </w:rPr>
        <w:t>referring</w:t>
      </w:r>
      <w:proofErr w:type="spellEnd"/>
      <w:r w:rsidRPr="00B66070">
        <w:rPr>
          <w:rFonts w:ascii="Theinhardt Light" w:hAnsi="Theinhardt Light" w:cs="Helvetica"/>
          <w:color w:val="000000"/>
        </w:rPr>
        <w:t xml:space="preserve"> to </w:t>
      </w:r>
      <w:proofErr w:type="spellStart"/>
      <w:r w:rsidRPr="00B66070">
        <w:rPr>
          <w:rFonts w:ascii="Theinhardt Light" w:hAnsi="Theinhardt Light" w:cs="Helvetica"/>
          <w:color w:val="000000"/>
        </w:rPr>
        <w:t>local</w:t>
      </w:r>
      <w:proofErr w:type="spellEnd"/>
      <w:r w:rsidRPr="00B66070">
        <w:rPr>
          <w:rFonts w:ascii="Theinhardt Light" w:hAnsi="Theinhardt Light" w:cs="Helvetica"/>
          <w:color w:val="000000"/>
        </w:rPr>
        <w:t xml:space="preserve"> </w:t>
      </w:r>
      <w:proofErr w:type="spellStart"/>
      <w:r w:rsidRPr="00B66070">
        <w:rPr>
          <w:rFonts w:ascii="Theinhardt Light" w:hAnsi="Theinhardt Light" w:cs="Helvetica"/>
          <w:color w:val="000000"/>
        </w:rPr>
        <w:t>issues</w:t>
      </w:r>
      <w:proofErr w:type="spellEnd"/>
      <w:r w:rsidRPr="00B66070">
        <w:rPr>
          <w:rFonts w:ascii="Theinhardt Light" w:hAnsi="Theinhardt Light" w:cs="Helvetica"/>
          <w:color w:val="000000"/>
        </w:rPr>
        <w:t xml:space="preserve">. At the same </w:t>
      </w:r>
      <w:proofErr w:type="spellStart"/>
      <w:r w:rsidRPr="00B66070">
        <w:rPr>
          <w:rFonts w:ascii="Theinhardt Light" w:hAnsi="Theinhardt Light" w:cs="Helvetica"/>
          <w:color w:val="000000"/>
        </w:rPr>
        <w:t>time</w:t>
      </w:r>
      <w:proofErr w:type="spellEnd"/>
      <w:r w:rsidRPr="00B66070">
        <w:rPr>
          <w:rFonts w:ascii="Theinhardt Light" w:hAnsi="Theinhardt Light" w:cs="Helvetica"/>
          <w:color w:val="000000"/>
        </w:rPr>
        <w:t xml:space="preserve">, </w:t>
      </w:r>
      <w:proofErr w:type="spellStart"/>
      <w:r w:rsidRPr="00B66070">
        <w:rPr>
          <w:rFonts w:ascii="Theinhardt Light" w:hAnsi="Theinhardt Light" w:cs="Helvetica"/>
          <w:color w:val="000000"/>
        </w:rPr>
        <w:t>this</w:t>
      </w:r>
      <w:proofErr w:type="spellEnd"/>
      <w:r w:rsidRPr="00B66070">
        <w:rPr>
          <w:rFonts w:ascii="Theinhardt Light" w:hAnsi="Theinhardt Light" w:cs="Helvetica"/>
          <w:color w:val="000000"/>
        </w:rPr>
        <w:t xml:space="preserve"> “</w:t>
      </w:r>
      <w:proofErr w:type="spellStart"/>
      <w:r w:rsidRPr="00B66070">
        <w:rPr>
          <w:rFonts w:ascii="Theinhardt Light" w:hAnsi="Theinhardt Light" w:cs="Helvetica"/>
          <w:color w:val="000000"/>
        </w:rPr>
        <w:t>collection</w:t>
      </w:r>
      <w:proofErr w:type="spellEnd"/>
      <w:r w:rsidRPr="00B66070">
        <w:rPr>
          <w:rFonts w:ascii="Theinhardt Light" w:hAnsi="Theinhardt Light" w:cs="Helvetica"/>
          <w:color w:val="000000"/>
        </w:rPr>
        <w:t xml:space="preserve"> of </w:t>
      </w:r>
      <w:proofErr w:type="spellStart"/>
      <w:r w:rsidRPr="00B66070">
        <w:rPr>
          <w:rFonts w:ascii="Theinhardt Light" w:hAnsi="Theinhardt Light" w:cs="Helvetica"/>
          <w:color w:val="000000"/>
        </w:rPr>
        <w:t>things</w:t>
      </w:r>
      <w:proofErr w:type="spellEnd"/>
      <w:r w:rsidRPr="00B66070">
        <w:rPr>
          <w:rFonts w:ascii="Theinhardt Light" w:hAnsi="Theinhardt Light" w:cs="Helvetica"/>
          <w:color w:val="000000"/>
        </w:rPr>
        <w:t xml:space="preserve">” </w:t>
      </w:r>
      <w:proofErr w:type="spellStart"/>
      <w:r w:rsidRPr="00B66070">
        <w:rPr>
          <w:rFonts w:ascii="Theinhardt Light" w:hAnsi="Theinhardt Light" w:cs="Helvetica"/>
          <w:color w:val="000000"/>
        </w:rPr>
        <w:t>is</w:t>
      </w:r>
      <w:proofErr w:type="spellEnd"/>
      <w:r w:rsidRPr="00B66070">
        <w:rPr>
          <w:rFonts w:ascii="Theinhardt Light" w:hAnsi="Theinhardt Light" w:cs="Helvetica"/>
          <w:color w:val="000000"/>
        </w:rPr>
        <w:t xml:space="preserve"> </w:t>
      </w:r>
      <w:proofErr w:type="spellStart"/>
      <w:r w:rsidRPr="00B66070">
        <w:rPr>
          <w:rFonts w:ascii="Theinhardt Light" w:hAnsi="Theinhardt Light" w:cs="Helvetica"/>
          <w:color w:val="000000"/>
        </w:rPr>
        <w:t>constructed</w:t>
      </w:r>
      <w:proofErr w:type="spellEnd"/>
      <w:r w:rsidRPr="00B66070">
        <w:rPr>
          <w:rFonts w:ascii="Theinhardt Light" w:hAnsi="Theinhardt Light" w:cs="Helvetica"/>
          <w:color w:val="000000"/>
        </w:rPr>
        <w:t xml:space="preserve"> in </w:t>
      </w:r>
      <w:proofErr w:type="spellStart"/>
      <w:r w:rsidRPr="00B66070">
        <w:rPr>
          <w:rFonts w:ascii="Theinhardt Light" w:hAnsi="Theinhardt Light" w:cs="Helvetica"/>
          <w:color w:val="000000"/>
        </w:rPr>
        <w:t>relation</w:t>
      </w:r>
      <w:proofErr w:type="spellEnd"/>
      <w:r w:rsidRPr="00B66070">
        <w:rPr>
          <w:rFonts w:ascii="Theinhardt Light" w:hAnsi="Theinhardt Light" w:cs="Helvetica"/>
          <w:color w:val="000000"/>
        </w:rPr>
        <w:t xml:space="preserve"> to the </w:t>
      </w:r>
      <w:proofErr w:type="spellStart"/>
      <w:r w:rsidRPr="00B66070">
        <w:rPr>
          <w:rFonts w:ascii="Theinhardt Light" w:hAnsi="Theinhardt Light" w:cs="Helvetica"/>
          <w:color w:val="000000"/>
        </w:rPr>
        <w:t>changes</w:t>
      </w:r>
      <w:proofErr w:type="spellEnd"/>
      <w:r w:rsidRPr="00B66070">
        <w:rPr>
          <w:rFonts w:ascii="Theinhardt Light" w:hAnsi="Theinhardt Light" w:cs="Helvetica"/>
          <w:color w:val="000000"/>
        </w:rPr>
        <w:t xml:space="preserve"> </w:t>
      </w:r>
      <w:proofErr w:type="spellStart"/>
      <w:r w:rsidRPr="00B66070">
        <w:rPr>
          <w:rFonts w:ascii="Theinhardt Light" w:hAnsi="Theinhardt Light" w:cs="Helvetica"/>
          <w:color w:val="000000"/>
        </w:rPr>
        <w:t>that</w:t>
      </w:r>
      <w:proofErr w:type="spellEnd"/>
      <w:r w:rsidRPr="00B66070">
        <w:rPr>
          <w:rFonts w:ascii="Theinhardt Light" w:hAnsi="Theinhardt Light" w:cs="Helvetica"/>
          <w:color w:val="000000"/>
        </w:rPr>
        <w:t xml:space="preserve"> </w:t>
      </w:r>
      <w:proofErr w:type="spellStart"/>
      <w:r w:rsidRPr="00B66070">
        <w:rPr>
          <w:rFonts w:ascii="Theinhardt Light" w:hAnsi="Theinhardt Light" w:cs="Helvetica"/>
          <w:color w:val="000000"/>
        </w:rPr>
        <w:t>have</w:t>
      </w:r>
      <w:proofErr w:type="spellEnd"/>
      <w:r w:rsidRPr="00B66070">
        <w:rPr>
          <w:rFonts w:ascii="Theinhardt Light" w:hAnsi="Theinhardt Light" w:cs="Helvetica"/>
          <w:color w:val="000000"/>
        </w:rPr>
        <w:t xml:space="preserve"> </w:t>
      </w:r>
      <w:proofErr w:type="spellStart"/>
      <w:r w:rsidRPr="00B66070">
        <w:rPr>
          <w:rFonts w:ascii="Theinhardt Light" w:hAnsi="Theinhardt Light" w:cs="Helvetica"/>
          <w:color w:val="000000"/>
        </w:rPr>
        <w:t>taken</w:t>
      </w:r>
      <w:proofErr w:type="spellEnd"/>
      <w:r w:rsidRPr="00B66070">
        <w:rPr>
          <w:rFonts w:ascii="Theinhardt Light" w:hAnsi="Theinhardt Light" w:cs="Helvetica"/>
          <w:color w:val="000000"/>
        </w:rPr>
        <w:t xml:space="preserve"> place in the status and </w:t>
      </w:r>
      <w:proofErr w:type="spellStart"/>
      <w:r w:rsidRPr="00B66070">
        <w:rPr>
          <w:rFonts w:ascii="Theinhardt Light" w:hAnsi="Theinhardt Light" w:cs="Helvetica"/>
          <w:color w:val="000000"/>
        </w:rPr>
        <w:t>materiality</w:t>
      </w:r>
      <w:proofErr w:type="spellEnd"/>
      <w:r w:rsidRPr="00B66070">
        <w:rPr>
          <w:rFonts w:ascii="Theinhardt Light" w:hAnsi="Theinhardt Light" w:cs="Helvetica"/>
          <w:color w:val="000000"/>
        </w:rPr>
        <w:t xml:space="preserve"> of art piece, the </w:t>
      </w:r>
      <w:proofErr w:type="spellStart"/>
      <w:r w:rsidRPr="00B66070">
        <w:rPr>
          <w:rFonts w:ascii="Theinhardt Light" w:hAnsi="Theinhardt Light" w:cs="Helvetica"/>
          <w:color w:val="000000"/>
        </w:rPr>
        <w:t>relationship</w:t>
      </w:r>
      <w:proofErr w:type="spellEnd"/>
      <w:r w:rsidRPr="00B66070">
        <w:rPr>
          <w:rFonts w:ascii="Theinhardt Light" w:hAnsi="Theinhardt Light" w:cs="Helvetica"/>
          <w:color w:val="000000"/>
        </w:rPr>
        <w:t xml:space="preserve"> </w:t>
      </w:r>
      <w:proofErr w:type="spellStart"/>
      <w:r w:rsidRPr="00B66070">
        <w:rPr>
          <w:rFonts w:ascii="Theinhardt Light" w:hAnsi="Theinhardt Light" w:cs="Helvetica"/>
          <w:color w:val="000000"/>
        </w:rPr>
        <w:t>between</w:t>
      </w:r>
      <w:proofErr w:type="spellEnd"/>
      <w:r w:rsidRPr="00B66070">
        <w:rPr>
          <w:rFonts w:ascii="Theinhardt Light" w:hAnsi="Theinhardt Light" w:cs="Helvetica"/>
          <w:color w:val="000000"/>
        </w:rPr>
        <w:t xml:space="preserve"> the </w:t>
      </w:r>
      <w:proofErr w:type="spellStart"/>
      <w:r w:rsidRPr="00B66070">
        <w:rPr>
          <w:rFonts w:ascii="Theinhardt Light" w:hAnsi="Theinhardt Light" w:cs="Helvetica"/>
          <w:color w:val="000000"/>
        </w:rPr>
        <w:t>institution</w:t>
      </w:r>
      <w:proofErr w:type="spellEnd"/>
      <w:r w:rsidRPr="00B66070">
        <w:rPr>
          <w:rFonts w:ascii="Theinhardt Light" w:hAnsi="Theinhardt Light" w:cs="Helvetica"/>
          <w:color w:val="000000"/>
        </w:rPr>
        <w:t xml:space="preserve"> and the public, and the </w:t>
      </w:r>
      <w:proofErr w:type="spellStart"/>
      <w:r w:rsidRPr="00B66070">
        <w:rPr>
          <w:rFonts w:ascii="Theinhardt Light" w:hAnsi="Theinhardt Light" w:cs="Helvetica"/>
          <w:color w:val="000000"/>
        </w:rPr>
        <w:t>very</w:t>
      </w:r>
      <w:proofErr w:type="spellEnd"/>
      <w:r w:rsidRPr="00B66070">
        <w:rPr>
          <w:rFonts w:ascii="Theinhardt Light" w:hAnsi="Theinhardt Light" w:cs="Helvetica"/>
          <w:color w:val="000000"/>
        </w:rPr>
        <w:t xml:space="preserve"> </w:t>
      </w:r>
      <w:proofErr w:type="spellStart"/>
      <w:r w:rsidRPr="00B66070">
        <w:rPr>
          <w:rFonts w:ascii="Theinhardt Light" w:hAnsi="Theinhardt Light" w:cs="Helvetica"/>
          <w:color w:val="000000"/>
        </w:rPr>
        <w:t>function</w:t>
      </w:r>
      <w:proofErr w:type="spellEnd"/>
      <w:r w:rsidRPr="00B66070">
        <w:rPr>
          <w:rFonts w:ascii="Theinhardt Light" w:hAnsi="Theinhardt Light" w:cs="Helvetica"/>
          <w:color w:val="000000"/>
        </w:rPr>
        <w:t xml:space="preserve"> of the </w:t>
      </w:r>
      <w:proofErr w:type="spellStart"/>
      <w:r w:rsidRPr="00B66070">
        <w:rPr>
          <w:rFonts w:ascii="Theinhardt Light" w:hAnsi="Theinhardt Light" w:cs="Helvetica"/>
          <w:color w:val="000000"/>
        </w:rPr>
        <w:t>museum</w:t>
      </w:r>
      <w:proofErr w:type="spellEnd"/>
      <w:r w:rsidRPr="00B66070">
        <w:rPr>
          <w:rFonts w:ascii="Theinhardt Light" w:hAnsi="Theinhardt Light" w:cs="Helvetica"/>
          <w:color w:val="000000"/>
        </w:rPr>
        <w:t xml:space="preserve"> (not </w:t>
      </w:r>
      <w:proofErr w:type="spellStart"/>
      <w:r w:rsidRPr="00B66070">
        <w:rPr>
          <w:rFonts w:ascii="Theinhardt Light" w:hAnsi="Theinhardt Light" w:cs="Helvetica"/>
          <w:color w:val="000000"/>
        </w:rPr>
        <w:t>just</w:t>
      </w:r>
      <w:proofErr w:type="spellEnd"/>
      <w:r w:rsidRPr="00B66070">
        <w:rPr>
          <w:rFonts w:ascii="Theinhardt Light" w:hAnsi="Theinhardt Light" w:cs="Helvetica"/>
          <w:color w:val="000000"/>
        </w:rPr>
        <w:t xml:space="preserve"> the </w:t>
      </w:r>
      <w:proofErr w:type="spellStart"/>
      <w:r w:rsidRPr="00B66070">
        <w:rPr>
          <w:rFonts w:ascii="Theinhardt Light" w:hAnsi="Theinhardt Light" w:cs="Helvetica"/>
          <w:color w:val="000000"/>
        </w:rPr>
        <w:t>storage</w:t>
      </w:r>
      <w:proofErr w:type="spellEnd"/>
      <w:r w:rsidRPr="00B66070">
        <w:rPr>
          <w:rFonts w:ascii="Theinhardt Light" w:hAnsi="Theinhardt Light" w:cs="Helvetica"/>
          <w:color w:val="000000"/>
        </w:rPr>
        <w:t xml:space="preserve"> </w:t>
      </w:r>
      <w:proofErr w:type="spellStart"/>
      <w:r w:rsidRPr="00B66070">
        <w:rPr>
          <w:rFonts w:ascii="Theinhardt Light" w:hAnsi="Theinhardt Light" w:cs="Helvetica"/>
          <w:color w:val="000000"/>
        </w:rPr>
        <w:t>house</w:t>
      </w:r>
      <w:proofErr w:type="spellEnd"/>
      <w:r w:rsidRPr="00B66070">
        <w:rPr>
          <w:rFonts w:ascii="Theinhardt Light" w:hAnsi="Theinhardt Light" w:cs="Helvetica"/>
          <w:color w:val="000000"/>
        </w:rPr>
        <w:t xml:space="preserve"> for art </w:t>
      </w:r>
      <w:proofErr w:type="spellStart"/>
      <w:r w:rsidRPr="00B66070">
        <w:rPr>
          <w:rFonts w:ascii="Theinhardt Light" w:hAnsi="Theinhardt Light" w:cs="Helvetica"/>
          <w:color w:val="000000"/>
        </w:rPr>
        <w:t>works</w:t>
      </w:r>
      <w:proofErr w:type="spellEnd"/>
      <w:r w:rsidRPr="00B66070">
        <w:rPr>
          <w:rFonts w:ascii="Theinhardt Light" w:hAnsi="Theinhardt Light" w:cs="Helvetica"/>
          <w:color w:val="000000"/>
        </w:rPr>
        <w:t xml:space="preserve">, but </w:t>
      </w:r>
      <w:proofErr w:type="spellStart"/>
      <w:r w:rsidRPr="00B66070">
        <w:rPr>
          <w:rFonts w:ascii="Theinhardt Light" w:hAnsi="Theinhardt Light" w:cs="Helvetica"/>
          <w:color w:val="000000"/>
        </w:rPr>
        <w:t>also</w:t>
      </w:r>
      <w:proofErr w:type="spellEnd"/>
      <w:r w:rsidRPr="00B66070">
        <w:rPr>
          <w:rFonts w:ascii="Theinhardt Light" w:hAnsi="Theinhardt Light" w:cs="Helvetica"/>
          <w:color w:val="000000"/>
        </w:rPr>
        <w:t xml:space="preserve"> a place for </w:t>
      </w:r>
      <w:proofErr w:type="spellStart"/>
      <w:r w:rsidRPr="00B66070">
        <w:rPr>
          <w:rFonts w:ascii="Theinhardt Light" w:hAnsi="Theinhardt Light" w:cs="Helvetica"/>
          <w:color w:val="000000"/>
        </w:rPr>
        <w:t>collective</w:t>
      </w:r>
      <w:proofErr w:type="spellEnd"/>
      <w:r w:rsidRPr="00B66070">
        <w:rPr>
          <w:rFonts w:ascii="Theinhardt Light" w:hAnsi="Theinhardt Light" w:cs="Helvetica"/>
          <w:color w:val="000000"/>
        </w:rPr>
        <w:t xml:space="preserve"> learning, </w:t>
      </w:r>
      <w:proofErr w:type="spellStart"/>
      <w:r w:rsidRPr="00B66070">
        <w:rPr>
          <w:rFonts w:ascii="Theinhardt Light" w:hAnsi="Theinhardt Light" w:cs="Helvetica"/>
          <w:color w:val="000000"/>
        </w:rPr>
        <w:t>information</w:t>
      </w:r>
      <w:proofErr w:type="spellEnd"/>
      <w:r w:rsidRPr="00B66070">
        <w:rPr>
          <w:rFonts w:ascii="Theinhardt Light" w:hAnsi="Theinhardt Light" w:cs="Helvetica"/>
          <w:color w:val="000000"/>
        </w:rPr>
        <w:t xml:space="preserve"> </w:t>
      </w:r>
      <w:proofErr w:type="spellStart"/>
      <w:r w:rsidRPr="00B66070">
        <w:rPr>
          <w:rFonts w:ascii="Theinhardt Light" w:hAnsi="Theinhardt Light" w:cs="Helvetica"/>
          <w:color w:val="000000"/>
        </w:rPr>
        <w:t>distribution</w:t>
      </w:r>
      <w:proofErr w:type="spellEnd"/>
      <w:r w:rsidRPr="00B66070">
        <w:rPr>
          <w:rFonts w:ascii="Theinhardt Light" w:hAnsi="Theinhardt Light" w:cs="Helvetica"/>
          <w:color w:val="000000"/>
        </w:rPr>
        <w:t xml:space="preserve"> and </w:t>
      </w:r>
      <w:proofErr w:type="spellStart"/>
      <w:r w:rsidRPr="00B66070">
        <w:rPr>
          <w:rFonts w:ascii="Theinhardt Light" w:hAnsi="Theinhardt Light" w:cs="Helvetica"/>
          <w:color w:val="000000"/>
        </w:rPr>
        <w:t>interdisciplinary</w:t>
      </w:r>
      <w:proofErr w:type="spellEnd"/>
      <w:r w:rsidRPr="00B66070">
        <w:rPr>
          <w:rFonts w:ascii="Theinhardt Light" w:hAnsi="Theinhardt Light" w:cs="Helvetica"/>
          <w:color w:val="000000"/>
        </w:rPr>
        <w:t xml:space="preserve"> </w:t>
      </w:r>
      <w:proofErr w:type="spellStart"/>
      <w:r w:rsidRPr="00B66070">
        <w:rPr>
          <w:rFonts w:ascii="Theinhardt Light" w:hAnsi="Theinhardt Light" w:cs="Helvetica"/>
          <w:color w:val="000000"/>
        </w:rPr>
        <w:t>experiment</w:t>
      </w:r>
      <w:proofErr w:type="spellEnd"/>
      <w:r w:rsidRPr="00B66070">
        <w:rPr>
          <w:rFonts w:ascii="Theinhardt Light" w:hAnsi="Theinhardt Light" w:cs="Helvetica"/>
          <w:color w:val="000000"/>
        </w:rPr>
        <w:t>).</w:t>
      </w:r>
    </w:p>
    <w:p w:rsidR="00B66070" w:rsidRPr="00B66070" w:rsidRDefault="00B66070" w:rsidP="00B66070">
      <w:pPr>
        <w:pStyle w:val="NormalnyWeb"/>
        <w:shd w:val="clear" w:color="auto" w:fill="FFFFFF"/>
        <w:spacing w:before="240" w:beforeAutospacing="0" w:after="0" w:afterAutospacing="0" w:line="276" w:lineRule="auto"/>
        <w:jc w:val="both"/>
        <w:textAlignment w:val="baseline"/>
        <w:rPr>
          <w:rFonts w:ascii="Theinhardt Light" w:hAnsi="Theinhardt Light" w:cs="Helvetica"/>
          <w:color w:val="000000"/>
        </w:rPr>
      </w:pPr>
      <w:proofErr w:type="spellStart"/>
      <w:r w:rsidRPr="00B66070">
        <w:rPr>
          <w:rFonts w:ascii="Theinhardt Light" w:hAnsi="Theinhardt Light" w:cs="Helvetica"/>
          <w:color w:val="000000"/>
        </w:rPr>
        <w:t>Museum</w:t>
      </w:r>
      <w:proofErr w:type="spellEnd"/>
      <w:r w:rsidRPr="00B66070">
        <w:rPr>
          <w:rFonts w:ascii="Theinhardt Light" w:hAnsi="Theinhardt Light" w:cs="Helvetica"/>
          <w:color w:val="000000"/>
        </w:rPr>
        <w:t xml:space="preserve"> of Modern Art in </w:t>
      </w:r>
      <w:proofErr w:type="spellStart"/>
      <w:r w:rsidRPr="00B66070">
        <w:rPr>
          <w:rFonts w:ascii="Theinhardt Light" w:hAnsi="Theinhardt Light" w:cs="Helvetica"/>
          <w:color w:val="000000"/>
        </w:rPr>
        <w:t>Warsaw</w:t>
      </w:r>
      <w:proofErr w:type="spellEnd"/>
      <w:r w:rsidRPr="00B66070">
        <w:rPr>
          <w:rFonts w:ascii="Theinhardt Light" w:hAnsi="Theinhardt Light" w:cs="Helvetica"/>
          <w:color w:val="000000"/>
        </w:rPr>
        <w:t xml:space="preserve"> </w:t>
      </w:r>
      <w:proofErr w:type="spellStart"/>
      <w:r w:rsidRPr="00B66070">
        <w:rPr>
          <w:rFonts w:ascii="Theinhardt Light" w:hAnsi="Theinhardt Light" w:cs="Helvetica"/>
          <w:color w:val="000000"/>
        </w:rPr>
        <w:t>does</w:t>
      </w:r>
      <w:proofErr w:type="spellEnd"/>
      <w:r w:rsidRPr="00B66070">
        <w:rPr>
          <w:rFonts w:ascii="Theinhardt Light" w:hAnsi="Theinhardt Light" w:cs="Helvetica"/>
          <w:color w:val="000000"/>
        </w:rPr>
        <w:t xml:space="preserve"> not </w:t>
      </w:r>
      <w:proofErr w:type="spellStart"/>
      <w:r w:rsidRPr="00B66070">
        <w:rPr>
          <w:rFonts w:ascii="Theinhardt Light" w:hAnsi="Theinhardt Light" w:cs="Helvetica"/>
          <w:color w:val="000000"/>
        </w:rPr>
        <w:t>have</w:t>
      </w:r>
      <w:proofErr w:type="spellEnd"/>
      <w:r w:rsidRPr="00B66070">
        <w:rPr>
          <w:rFonts w:ascii="Theinhardt Light" w:hAnsi="Theinhardt Light" w:cs="Helvetica"/>
          <w:color w:val="000000"/>
        </w:rPr>
        <w:t xml:space="preserve"> a permanent </w:t>
      </w:r>
      <w:proofErr w:type="spellStart"/>
      <w:r w:rsidRPr="00B66070">
        <w:rPr>
          <w:rFonts w:ascii="Theinhardt Light" w:hAnsi="Theinhardt Light" w:cs="Helvetica"/>
          <w:color w:val="000000"/>
        </w:rPr>
        <w:t>location</w:t>
      </w:r>
      <w:proofErr w:type="spellEnd"/>
      <w:r w:rsidRPr="00B66070">
        <w:rPr>
          <w:rFonts w:ascii="Theinhardt Light" w:hAnsi="Theinhardt Light" w:cs="Helvetica"/>
          <w:color w:val="000000"/>
        </w:rPr>
        <w:t xml:space="preserve">, </w:t>
      </w:r>
      <w:proofErr w:type="spellStart"/>
      <w:r w:rsidRPr="00B66070">
        <w:rPr>
          <w:rFonts w:ascii="Theinhardt Light" w:hAnsi="Theinhardt Light" w:cs="Helvetica"/>
          <w:color w:val="000000"/>
        </w:rPr>
        <w:t>it</w:t>
      </w:r>
      <w:proofErr w:type="spellEnd"/>
      <w:r w:rsidRPr="00B66070">
        <w:rPr>
          <w:rFonts w:ascii="Theinhardt Light" w:hAnsi="Theinhardt Light" w:cs="Helvetica"/>
          <w:color w:val="000000"/>
        </w:rPr>
        <w:t xml:space="preserve"> </w:t>
      </w:r>
      <w:proofErr w:type="spellStart"/>
      <w:r w:rsidRPr="00B66070">
        <w:rPr>
          <w:rFonts w:ascii="Theinhardt Light" w:hAnsi="Theinhardt Light" w:cs="Helvetica"/>
          <w:color w:val="000000"/>
        </w:rPr>
        <w:t>is</w:t>
      </w:r>
      <w:proofErr w:type="spellEnd"/>
      <w:r w:rsidRPr="00B66070">
        <w:rPr>
          <w:rFonts w:ascii="Theinhardt Light" w:hAnsi="Theinhardt Light" w:cs="Helvetica"/>
          <w:color w:val="000000"/>
        </w:rPr>
        <w:t xml:space="preserve"> </w:t>
      </w:r>
      <w:proofErr w:type="spellStart"/>
      <w:r w:rsidRPr="00B66070">
        <w:rPr>
          <w:rFonts w:ascii="Theinhardt Light" w:hAnsi="Theinhardt Light" w:cs="Helvetica"/>
          <w:color w:val="000000"/>
        </w:rPr>
        <w:t>currently</w:t>
      </w:r>
      <w:proofErr w:type="spellEnd"/>
      <w:r w:rsidRPr="00B66070">
        <w:rPr>
          <w:rFonts w:ascii="Theinhardt Light" w:hAnsi="Theinhardt Light" w:cs="Helvetica"/>
          <w:color w:val="000000"/>
        </w:rPr>
        <w:t xml:space="preserve"> </w:t>
      </w:r>
      <w:proofErr w:type="spellStart"/>
      <w:r w:rsidRPr="00B66070">
        <w:rPr>
          <w:rFonts w:ascii="Theinhardt Light" w:hAnsi="Theinhardt Light" w:cs="Helvetica"/>
          <w:color w:val="000000"/>
        </w:rPr>
        <w:t>under</w:t>
      </w:r>
      <w:proofErr w:type="spellEnd"/>
      <w:r w:rsidRPr="00B66070">
        <w:rPr>
          <w:rFonts w:ascii="Theinhardt Light" w:hAnsi="Theinhardt Light" w:cs="Helvetica"/>
          <w:color w:val="000000"/>
        </w:rPr>
        <w:t xml:space="preserve"> </w:t>
      </w:r>
      <w:proofErr w:type="spellStart"/>
      <w:r w:rsidRPr="00B66070">
        <w:rPr>
          <w:rFonts w:ascii="Theinhardt Light" w:hAnsi="Theinhardt Light" w:cs="Helvetica"/>
          <w:color w:val="000000"/>
        </w:rPr>
        <w:t>construction</w:t>
      </w:r>
      <w:proofErr w:type="spellEnd"/>
      <w:r w:rsidRPr="00B66070">
        <w:rPr>
          <w:rFonts w:ascii="Theinhardt Light" w:hAnsi="Theinhardt Light" w:cs="Helvetica"/>
          <w:color w:val="000000"/>
        </w:rPr>
        <w:t xml:space="preserve"> and </w:t>
      </w:r>
      <w:proofErr w:type="spellStart"/>
      <w:r w:rsidRPr="00B66070">
        <w:rPr>
          <w:rFonts w:ascii="Theinhardt Light" w:hAnsi="Theinhardt Light" w:cs="Helvetica"/>
          <w:color w:val="000000"/>
        </w:rPr>
        <w:t>so</w:t>
      </w:r>
      <w:proofErr w:type="spellEnd"/>
      <w:r w:rsidRPr="00B66070">
        <w:rPr>
          <w:rFonts w:ascii="Theinhardt Light" w:hAnsi="Theinhardt Light" w:cs="Helvetica"/>
          <w:color w:val="000000"/>
        </w:rPr>
        <w:t xml:space="preserve"> </w:t>
      </w:r>
      <w:proofErr w:type="spellStart"/>
      <w:r w:rsidRPr="00B66070">
        <w:rPr>
          <w:rFonts w:ascii="Theinhardt Light" w:hAnsi="Theinhardt Light" w:cs="Helvetica"/>
          <w:color w:val="000000"/>
        </w:rPr>
        <w:t>it</w:t>
      </w:r>
      <w:proofErr w:type="spellEnd"/>
      <w:r w:rsidRPr="00B66070">
        <w:rPr>
          <w:rFonts w:ascii="Theinhardt Light" w:hAnsi="Theinhardt Light" w:cs="Helvetica"/>
          <w:color w:val="000000"/>
        </w:rPr>
        <w:t xml:space="preserve"> </w:t>
      </w:r>
      <w:proofErr w:type="spellStart"/>
      <w:r w:rsidRPr="00B66070">
        <w:rPr>
          <w:rFonts w:ascii="Theinhardt Light" w:hAnsi="Theinhardt Light" w:cs="Helvetica"/>
          <w:color w:val="000000"/>
        </w:rPr>
        <w:t>takes</w:t>
      </w:r>
      <w:proofErr w:type="spellEnd"/>
      <w:r w:rsidRPr="00B66070">
        <w:rPr>
          <w:rFonts w:ascii="Theinhardt Light" w:hAnsi="Theinhardt Light" w:cs="Helvetica"/>
          <w:color w:val="000000"/>
        </w:rPr>
        <w:t xml:space="preserve"> </w:t>
      </w:r>
      <w:proofErr w:type="spellStart"/>
      <w:r w:rsidRPr="00B66070">
        <w:rPr>
          <w:rFonts w:ascii="Theinhardt Light" w:hAnsi="Theinhardt Light" w:cs="Helvetica"/>
          <w:color w:val="000000"/>
        </w:rPr>
        <w:t>advantage</w:t>
      </w:r>
      <w:proofErr w:type="spellEnd"/>
      <w:r w:rsidRPr="00B66070">
        <w:rPr>
          <w:rFonts w:ascii="Theinhardt Light" w:hAnsi="Theinhardt Light" w:cs="Helvetica"/>
          <w:color w:val="000000"/>
        </w:rPr>
        <w:t xml:space="preserve"> of the </w:t>
      </w:r>
      <w:proofErr w:type="spellStart"/>
      <w:r w:rsidRPr="00B66070">
        <w:rPr>
          <w:rFonts w:ascii="Theinhardt Light" w:hAnsi="Theinhardt Light" w:cs="Helvetica"/>
          <w:color w:val="000000"/>
        </w:rPr>
        <w:t>fact</w:t>
      </w:r>
      <w:proofErr w:type="spellEnd"/>
      <w:r w:rsidRPr="00B66070">
        <w:rPr>
          <w:rFonts w:ascii="Theinhardt Light" w:hAnsi="Theinhardt Light" w:cs="Helvetica"/>
          <w:color w:val="000000"/>
        </w:rPr>
        <w:t xml:space="preserve"> to </w:t>
      </w:r>
      <w:proofErr w:type="spellStart"/>
      <w:r w:rsidRPr="00B66070">
        <w:rPr>
          <w:rFonts w:ascii="Theinhardt Light" w:hAnsi="Theinhardt Light" w:cs="Helvetica"/>
          <w:color w:val="000000"/>
        </w:rPr>
        <w:t>present</w:t>
      </w:r>
      <w:proofErr w:type="spellEnd"/>
      <w:r w:rsidRPr="00B66070">
        <w:rPr>
          <w:rFonts w:ascii="Theinhardt Light" w:hAnsi="Theinhardt Light" w:cs="Helvetica"/>
          <w:color w:val="000000"/>
        </w:rPr>
        <w:t xml:space="preserve"> </w:t>
      </w:r>
      <w:proofErr w:type="spellStart"/>
      <w:r w:rsidRPr="00B66070">
        <w:rPr>
          <w:rFonts w:ascii="Theinhardt Light" w:hAnsi="Theinhardt Light" w:cs="Helvetica"/>
          <w:color w:val="000000"/>
        </w:rPr>
        <w:t>its</w:t>
      </w:r>
      <w:proofErr w:type="spellEnd"/>
      <w:r w:rsidRPr="00B66070">
        <w:rPr>
          <w:rFonts w:ascii="Theinhardt Light" w:hAnsi="Theinhardt Light" w:cs="Helvetica"/>
          <w:color w:val="000000"/>
        </w:rPr>
        <w:t xml:space="preserve"> </w:t>
      </w:r>
      <w:proofErr w:type="spellStart"/>
      <w:r w:rsidRPr="00B66070">
        <w:rPr>
          <w:rFonts w:ascii="Theinhardt Light" w:hAnsi="Theinhardt Light" w:cs="Helvetica"/>
          <w:color w:val="000000"/>
        </w:rPr>
        <w:t>collection</w:t>
      </w:r>
      <w:proofErr w:type="spellEnd"/>
      <w:r w:rsidRPr="00B66070">
        <w:rPr>
          <w:rFonts w:ascii="Theinhardt Light" w:hAnsi="Theinhardt Light" w:cs="Helvetica"/>
          <w:color w:val="000000"/>
        </w:rPr>
        <w:t xml:space="preserve"> in </w:t>
      </w:r>
      <w:proofErr w:type="spellStart"/>
      <w:r w:rsidRPr="00B66070">
        <w:rPr>
          <w:rFonts w:ascii="Theinhardt Light" w:hAnsi="Theinhardt Light" w:cs="Helvetica"/>
          <w:color w:val="000000"/>
        </w:rPr>
        <w:t>various</w:t>
      </w:r>
      <w:proofErr w:type="spellEnd"/>
      <w:r w:rsidRPr="00B66070">
        <w:rPr>
          <w:rFonts w:ascii="Theinhardt Light" w:hAnsi="Theinhardt Light" w:cs="Helvetica"/>
          <w:color w:val="000000"/>
        </w:rPr>
        <w:t xml:space="preserve"> </w:t>
      </w:r>
      <w:proofErr w:type="spellStart"/>
      <w:r w:rsidRPr="00B66070">
        <w:rPr>
          <w:rFonts w:ascii="Theinhardt Light" w:hAnsi="Theinhardt Light" w:cs="Helvetica"/>
          <w:color w:val="000000"/>
        </w:rPr>
        <w:t>other</w:t>
      </w:r>
      <w:proofErr w:type="spellEnd"/>
      <w:r w:rsidRPr="00B66070">
        <w:rPr>
          <w:rFonts w:ascii="Theinhardt Light" w:hAnsi="Theinhardt Light" w:cs="Helvetica"/>
          <w:color w:val="000000"/>
        </w:rPr>
        <w:t xml:space="preserve"> </w:t>
      </w:r>
      <w:proofErr w:type="spellStart"/>
      <w:r w:rsidRPr="00B66070">
        <w:rPr>
          <w:rFonts w:ascii="Theinhardt Light" w:hAnsi="Theinhardt Light" w:cs="Helvetica"/>
          <w:color w:val="000000"/>
        </w:rPr>
        <w:t>spaces</w:t>
      </w:r>
      <w:proofErr w:type="spellEnd"/>
      <w:r w:rsidRPr="00B66070">
        <w:rPr>
          <w:rFonts w:ascii="Theinhardt Light" w:hAnsi="Theinhardt Light" w:cs="Helvetica"/>
          <w:color w:val="000000"/>
        </w:rPr>
        <w:t xml:space="preserve">. </w:t>
      </w:r>
      <w:proofErr w:type="spellStart"/>
      <w:r w:rsidRPr="00B66070">
        <w:rPr>
          <w:rFonts w:ascii="Theinhardt Light" w:hAnsi="Theinhardt Light" w:cs="Helvetica"/>
          <w:color w:val="000000"/>
        </w:rPr>
        <w:t>Being</w:t>
      </w:r>
      <w:proofErr w:type="spellEnd"/>
      <w:r w:rsidRPr="00B66070">
        <w:rPr>
          <w:rFonts w:ascii="Theinhardt Light" w:hAnsi="Theinhardt Light" w:cs="Helvetica"/>
          <w:color w:val="000000"/>
        </w:rPr>
        <w:t xml:space="preserve"> a </w:t>
      </w:r>
      <w:proofErr w:type="spellStart"/>
      <w:r w:rsidRPr="00B66070">
        <w:rPr>
          <w:rFonts w:ascii="Theinhardt Light" w:hAnsi="Theinhardt Light" w:cs="Helvetica"/>
          <w:color w:val="000000"/>
        </w:rPr>
        <w:t>guest</w:t>
      </w:r>
      <w:proofErr w:type="spellEnd"/>
      <w:r w:rsidRPr="00B66070">
        <w:rPr>
          <w:rFonts w:ascii="Theinhardt Light" w:hAnsi="Theinhardt Light" w:cs="Helvetica"/>
          <w:color w:val="000000"/>
        </w:rPr>
        <w:t xml:space="preserve"> </w:t>
      </w:r>
      <w:proofErr w:type="spellStart"/>
      <w:r w:rsidRPr="00B66070">
        <w:rPr>
          <w:rFonts w:ascii="Theinhardt Light" w:hAnsi="Theinhardt Light" w:cs="Helvetica"/>
          <w:color w:val="000000"/>
        </w:rPr>
        <w:t>at</w:t>
      </w:r>
      <w:proofErr w:type="spellEnd"/>
      <w:r w:rsidRPr="00B66070">
        <w:rPr>
          <w:rFonts w:ascii="Theinhardt Light" w:hAnsi="Theinhardt Light" w:cs="Helvetica"/>
          <w:color w:val="000000"/>
        </w:rPr>
        <w:t xml:space="preserve"> Galeria Labirynt in Lublin </w:t>
      </w:r>
      <w:proofErr w:type="spellStart"/>
      <w:r w:rsidRPr="00B66070">
        <w:rPr>
          <w:rFonts w:ascii="Theinhardt Light" w:hAnsi="Theinhardt Light" w:cs="Helvetica"/>
          <w:color w:val="000000"/>
        </w:rPr>
        <w:t>is</w:t>
      </w:r>
      <w:proofErr w:type="spellEnd"/>
      <w:r w:rsidRPr="00B66070">
        <w:rPr>
          <w:rFonts w:ascii="Theinhardt Light" w:hAnsi="Theinhardt Light" w:cs="Helvetica"/>
          <w:color w:val="000000"/>
        </w:rPr>
        <w:t xml:space="preserve"> a </w:t>
      </w:r>
      <w:proofErr w:type="spellStart"/>
      <w:r w:rsidRPr="00B66070">
        <w:rPr>
          <w:rFonts w:ascii="Theinhardt Light" w:hAnsi="Theinhardt Light" w:cs="Helvetica"/>
          <w:color w:val="000000"/>
        </w:rPr>
        <w:t>great</w:t>
      </w:r>
      <w:proofErr w:type="spellEnd"/>
      <w:r w:rsidRPr="00B66070">
        <w:rPr>
          <w:rFonts w:ascii="Theinhardt Light" w:hAnsi="Theinhardt Light" w:cs="Helvetica"/>
          <w:color w:val="000000"/>
        </w:rPr>
        <w:t xml:space="preserve"> </w:t>
      </w:r>
      <w:proofErr w:type="spellStart"/>
      <w:r w:rsidRPr="00B66070">
        <w:rPr>
          <w:rFonts w:ascii="Theinhardt Light" w:hAnsi="Theinhardt Light" w:cs="Helvetica"/>
          <w:color w:val="000000"/>
        </w:rPr>
        <w:t>opportunity</w:t>
      </w:r>
      <w:proofErr w:type="spellEnd"/>
      <w:r w:rsidRPr="00B66070">
        <w:rPr>
          <w:rFonts w:ascii="Theinhardt Light" w:hAnsi="Theinhardt Light" w:cs="Helvetica"/>
          <w:color w:val="000000"/>
        </w:rPr>
        <w:t xml:space="preserve"> to test </w:t>
      </w:r>
      <w:proofErr w:type="spellStart"/>
      <w:r w:rsidRPr="00B66070">
        <w:rPr>
          <w:rFonts w:ascii="Theinhardt Light" w:hAnsi="Theinhardt Light" w:cs="Helvetica"/>
          <w:color w:val="000000"/>
        </w:rPr>
        <w:t>how</w:t>
      </w:r>
      <w:proofErr w:type="spellEnd"/>
      <w:r w:rsidRPr="00B66070">
        <w:rPr>
          <w:rFonts w:ascii="Theinhardt Light" w:hAnsi="Theinhardt Light" w:cs="Helvetica"/>
          <w:color w:val="000000"/>
        </w:rPr>
        <w:t xml:space="preserve"> the </w:t>
      </w:r>
      <w:proofErr w:type="spellStart"/>
      <w:r w:rsidRPr="00B66070">
        <w:rPr>
          <w:rFonts w:ascii="Theinhardt Light" w:hAnsi="Theinhardt Light" w:cs="Helvetica"/>
          <w:color w:val="000000"/>
        </w:rPr>
        <w:t>collection</w:t>
      </w:r>
      <w:proofErr w:type="spellEnd"/>
      <w:r w:rsidRPr="00B66070">
        <w:rPr>
          <w:rFonts w:ascii="Theinhardt Light" w:hAnsi="Theinhardt Light" w:cs="Helvetica"/>
          <w:color w:val="000000"/>
        </w:rPr>
        <w:t xml:space="preserve"> </w:t>
      </w:r>
      <w:proofErr w:type="spellStart"/>
      <w:r w:rsidRPr="00B66070">
        <w:rPr>
          <w:rFonts w:ascii="Theinhardt Light" w:hAnsi="Theinhardt Light" w:cs="Helvetica"/>
          <w:color w:val="000000"/>
        </w:rPr>
        <w:t>pieces</w:t>
      </w:r>
      <w:proofErr w:type="spellEnd"/>
      <w:r w:rsidRPr="00B66070">
        <w:rPr>
          <w:rFonts w:ascii="Theinhardt Light" w:hAnsi="Theinhardt Light" w:cs="Helvetica"/>
          <w:color w:val="000000"/>
        </w:rPr>
        <w:t xml:space="preserve"> and the </w:t>
      </w:r>
      <w:proofErr w:type="spellStart"/>
      <w:r w:rsidRPr="00B66070">
        <w:rPr>
          <w:rFonts w:ascii="Theinhardt Light" w:hAnsi="Theinhardt Light" w:cs="Helvetica"/>
          <w:color w:val="000000"/>
        </w:rPr>
        <w:t>narratives</w:t>
      </w:r>
      <w:proofErr w:type="spellEnd"/>
      <w:r w:rsidRPr="00B66070">
        <w:rPr>
          <w:rFonts w:ascii="Theinhardt Light" w:hAnsi="Theinhardt Light" w:cs="Helvetica"/>
          <w:color w:val="000000"/>
        </w:rPr>
        <w:t xml:space="preserve"> and </w:t>
      </w:r>
      <w:proofErr w:type="spellStart"/>
      <w:r w:rsidRPr="00B66070">
        <w:rPr>
          <w:rFonts w:ascii="Theinhardt Light" w:hAnsi="Theinhardt Light" w:cs="Helvetica"/>
          <w:color w:val="000000"/>
        </w:rPr>
        <w:t>meanings</w:t>
      </w:r>
      <w:proofErr w:type="spellEnd"/>
      <w:r w:rsidRPr="00B66070">
        <w:rPr>
          <w:rFonts w:ascii="Theinhardt Light" w:hAnsi="Theinhardt Light" w:cs="Helvetica"/>
          <w:color w:val="000000"/>
        </w:rPr>
        <w:t xml:space="preserve"> </w:t>
      </w:r>
      <w:proofErr w:type="spellStart"/>
      <w:r w:rsidRPr="00B66070">
        <w:rPr>
          <w:rFonts w:ascii="Theinhardt Light" w:hAnsi="Theinhardt Light" w:cs="Helvetica"/>
          <w:color w:val="000000"/>
        </w:rPr>
        <w:t>built</w:t>
      </w:r>
      <w:proofErr w:type="spellEnd"/>
      <w:r w:rsidRPr="00B66070">
        <w:rPr>
          <w:rFonts w:ascii="Theinhardt Light" w:hAnsi="Theinhardt Light" w:cs="Helvetica"/>
          <w:color w:val="000000"/>
        </w:rPr>
        <w:t xml:space="preserve"> </w:t>
      </w:r>
      <w:proofErr w:type="spellStart"/>
      <w:r w:rsidRPr="00B66070">
        <w:rPr>
          <w:rFonts w:ascii="Theinhardt Light" w:hAnsi="Theinhardt Light" w:cs="Helvetica"/>
          <w:color w:val="000000"/>
        </w:rPr>
        <w:t>around</w:t>
      </w:r>
      <w:proofErr w:type="spellEnd"/>
      <w:r w:rsidRPr="00B66070">
        <w:rPr>
          <w:rFonts w:ascii="Theinhardt Light" w:hAnsi="Theinhardt Light" w:cs="Helvetica"/>
          <w:color w:val="000000"/>
        </w:rPr>
        <w:t xml:space="preserve"> </w:t>
      </w:r>
      <w:proofErr w:type="spellStart"/>
      <w:r w:rsidRPr="00B66070">
        <w:rPr>
          <w:rFonts w:ascii="Theinhardt Light" w:hAnsi="Theinhardt Light" w:cs="Helvetica"/>
          <w:color w:val="000000"/>
        </w:rPr>
        <w:t>them</w:t>
      </w:r>
      <w:proofErr w:type="spellEnd"/>
      <w:r w:rsidRPr="00B66070">
        <w:rPr>
          <w:rFonts w:ascii="Theinhardt Light" w:hAnsi="Theinhardt Light" w:cs="Helvetica"/>
          <w:color w:val="000000"/>
        </w:rPr>
        <w:t xml:space="preserve"> </w:t>
      </w:r>
      <w:proofErr w:type="spellStart"/>
      <w:r w:rsidRPr="00B66070">
        <w:rPr>
          <w:rFonts w:ascii="Theinhardt Light" w:hAnsi="Theinhardt Light" w:cs="Helvetica"/>
          <w:color w:val="000000"/>
        </w:rPr>
        <w:t>function</w:t>
      </w:r>
      <w:proofErr w:type="spellEnd"/>
      <w:r w:rsidRPr="00B66070">
        <w:rPr>
          <w:rFonts w:ascii="Theinhardt Light" w:hAnsi="Theinhardt Light" w:cs="Helvetica"/>
          <w:color w:val="000000"/>
        </w:rPr>
        <w:t xml:space="preserve"> in a </w:t>
      </w:r>
      <w:proofErr w:type="spellStart"/>
      <w:r w:rsidRPr="00B66070">
        <w:rPr>
          <w:rFonts w:ascii="Theinhardt Light" w:hAnsi="Theinhardt Light" w:cs="Helvetica"/>
          <w:color w:val="000000"/>
        </w:rPr>
        <w:t>new</w:t>
      </w:r>
      <w:proofErr w:type="spellEnd"/>
      <w:r w:rsidRPr="00B66070">
        <w:rPr>
          <w:rFonts w:ascii="Theinhardt Light" w:hAnsi="Theinhardt Light" w:cs="Helvetica"/>
          <w:color w:val="000000"/>
        </w:rPr>
        <w:t xml:space="preserve"> </w:t>
      </w:r>
      <w:proofErr w:type="spellStart"/>
      <w:r w:rsidRPr="00B66070">
        <w:rPr>
          <w:rFonts w:ascii="Theinhardt Light" w:hAnsi="Theinhardt Light" w:cs="Helvetica"/>
          <w:color w:val="000000"/>
        </w:rPr>
        <w:t>context</w:t>
      </w:r>
      <w:proofErr w:type="spellEnd"/>
      <w:r w:rsidRPr="00B66070">
        <w:rPr>
          <w:rFonts w:ascii="Theinhardt Light" w:hAnsi="Theinhardt Light" w:cs="Helvetica"/>
          <w:color w:val="000000"/>
        </w:rPr>
        <w:t xml:space="preserve">. The art. Works to be </w:t>
      </w:r>
      <w:proofErr w:type="spellStart"/>
      <w:r w:rsidRPr="00B66070">
        <w:rPr>
          <w:rFonts w:ascii="Theinhardt Light" w:hAnsi="Theinhardt Light" w:cs="Helvetica"/>
          <w:color w:val="000000"/>
        </w:rPr>
        <w:t>presented</w:t>
      </w:r>
      <w:proofErr w:type="spellEnd"/>
      <w:r w:rsidRPr="00B66070">
        <w:rPr>
          <w:rFonts w:ascii="Theinhardt Light" w:hAnsi="Theinhardt Light" w:cs="Helvetica"/>
          <w:color w:val="000000"/>
        </w:rPr>
        <w:t xml:space="preserve"> </w:t>
      </w:r>
      <w:proofErr w:type="spellStart"/>
      <w:r w:rsidRPr="00B66070">
        <w:rPr>
          <w:rFonts w:ascii="Theinhardt Light" w:hAnsi="Theinhardt Light" w:cs="Helvetica"/>
          <w:color w:val="000000"/>
        </w:rPr>
        <w:t>are</w:t>
      </w:r>
      <w:proofErr w:type="spellEnd"/>
      <w:r w:rsidRPr="00B66070">
        <w:rPr>
          <w:rFonts w:ascii="Theinhardt Light" w:hAnsi="Theinhardt Light" w:cs="Helvetica"/>
          <w:color w:val="000000"/>
        </w:rPr>
        <w:t xml:space="preserve"> </w:t>
      </w:r>
      <w:proofErr w:type="spellStart"/>
      <w:r w:rsidRPr="00B66070">
        <w:rPr>
          <w:rFonts w:ascii="Theinhardt Light" w:hAnsi="Theinhardt Light" w:cs="Helvetica"/>
          <w:color w:val="000000"/>
        </w:rPr>
        <w:t>primarily</w:t>
      </w:r>
      <w:proofErr w:type="spellEnd"/>
      <w:r w:rsidRPr="00B66070">
        <w:rPr>
          <w:rFonts w:ascii="Theinhardt Light" w:hAnsi="Theinhardt Light" w:cs="Helvetica"/>
          <w:color w:val="000000"/>
        </w:rPr>
        <w:t xml:space="preserve"> </w:t>
      </w:r>
      <w:proofErr w:type="spellStart"/>
      <w:r w:rsidRPr="00B66070">
        <w:rPr>
          <w:rFonts w:ascii="Theinhardt Light" w:hAnsi="Theinhardt Light" w:cs="Helvetica"/>
          <w:color w:val="000000"/>
        </w:rPr>
        <w:t>new</w:t>
      </w:r>
      <w:proofErr w:type="spellEnd"/>
      <w:r w:rsidRPr="00B66070">
        <w:rPr>
          <w:rFonts w:ascii="Theinhardt Light" w:hAnsi="Theinhardt Light" w:cs="Helvetica"/>
          <w:color w:val="000000"/>
        </w:rPr>
        <w:t xml:space="preserve"> </w:t>
      </w:r>
      <w:proofErr w:type="spellStart"/>
      <w:r w:rsidRPr="00B66070">
        <w:rPr>
          <w:rFonts w:ascii="Theinhardt Light" w:hAnsi="Theinhardt Light" w:cs="Helvetica"/>
          <w:color w:val="000000"/>
        </w:rPr>
        <w:t>purchases</w:t>
      </w:r>
      <w:proofErr w:type="spellEnd"/>
      <w:r w:rsidRPr="00B66070">
        <w:rPr>
          <w:rFonts w:ascii="Theinhardt Light" w:hAnsi="Theinhardt Light" w:cs="Helvetica"/>
          <w:color w:val="000000"/>
        </w:rPr>
        <w:t xml:space="preserve">, </w:t>
      </w:r>
      <w:proofErr w:type="spellStart"/>
      <w:r w:rsidRPr="00B66070">
        <w:rPr>
          <w:rFonts w:ascii="Theinhardt Light" w:hAnsi="Theinhardt Light" w:cs="Helvetica"/>
          <w:color w:val="000000"/>
        </w:rPr>
        <w:t>shown</w:t>
      </w:r>
      <w:proofErr w:type="spellEnd"/>
      <w:r w:rsidRPr="00B66070">
        <w:rPr>
          <w:rFonts w:ascii="Theinhardt Light" w:hAnsi="Theinhardt Light" w:cs="Helvetica"/>
          <w:color w:val="000000"/>
        </w:rPr>
        <w:t xml:space="preserve"> </w:t>
      </w:r>
      <w:proofErr w:type="spellStart"/>
      <w:r w:rsidRPr="00B66070">
        <w:rPr>
          <w:rFonts w:ascii="Theinhardt Light" w:hAnsi="Theinhardt Light" w:cs="Helvetica"/>
          <w:color w:val="000000"/>
        </w:rPr>
        <w:t>publicly</w:t>
      </w:r>
      <w:proofErr w:type="spellEnd"/>
      <w:r w:rsidRPr="00B66070">
        <w:rPr>
          <w:rFonts w:ascii="Theinhardt Light" w:hAnsi="Theinhardt Light" w:cs="Helvetica"/>
          <w:color w:val="000000"/>
        </w:rPr>
        <w:t xml:space="preserve"> for the </w:t>
      </w:r>
      <w:proofErr w:type="spellStart"/>
      <w:r w:rsidRPr="00B66070">
        <w:rPr>
          <w:rFonts w:ascii="Theinhardt Light" w:hAnsi="Theinhardt Light" w:cs="Helvetica"/>
          <w:color w:val="000000"/>
        </w:rPr>
        <w:t>first</w:t>
      </w:r>
      <w:proofErr w:type="spellEnd"/>
      <w:r w:rsidRPr="00B66070">
        <w:rPr>
          <w:rFonts w:ascii="Theinhardt Light" w:hAnsi="Theinhardt Light" w:cs="Helvetica"/>
          <w:color w:val="000000"/>
        </w:rPr>
        <w:t xml:space="preserve"> </w:t>
      </w:r>
      <w:proofErr w:type="spellStart"/>
      <w:r w:rsidRPr="00B66070">
        <w:rPr>
          <w:rFonts w:ascii="Theinhardt Light" w:hAnsi="Theinhardt Light" w:cs="Helvetica"/>
          <w:color w:val="000000"/>
        </w:rPr>
        <w:t>time</w:t>
      </w:r>
      <w:proofErr w:type="spellEnd"/>
      <w:r w:rsidRPr="00B66070">
        <w:rPr>
          <w:rFonts w:ascii="Theinhardt Light" w:hAnsi="Theinhardt Light" w:cs="Helvetica"/>
          <w:color w:val="000000"/>
        </w:rPr>
        <w:t>.</w:t>
      </w:r>
    </w:p>
    <w:p w:rsidR="00B66070" w:rsidRPr="00B66070" w:rsidRDefault="00B66070" w:rsidP="00B66070">
      <w:pPr>
        <w:pStyle w:val="NormalnyWeb"/>
        <w:shd w:val="clear" w:color="auto" w:fill="FFFFFF"/>
        <w:spacing w:before="240" w:beforeAutospacing="0" w:after="240" w:afterAutospacing="0" w:line="276" w:lineRule="auto"/>
        <w:jc w:val="both"/>
        <w:textAlignment w:val="baseline"/>
        <w:rPr>
          <w:rFonts w:ascii="Theinhardt Light" w:hAnsi="Theinhardt Light" w:cs="Helvetica"/>
          <w:color w:val="000000"/>
        </w:rPr>
      </w:pPr>
      <w:r w:rsidRPr="00B66070">
        <w:rPr>
          <w:rFonts w:ascii="Theinhardt Light" w:hAnsi="Theinhardt Light" w:cs="Helvetica"/>
          <w:color w:val="000000"/>
        </w:rPr>
        <w:t xml:space="preserve">The </w:t>
      </w:r>
      <w:proofErr w:type="spellStart"/>
      <w:r w:rsidRPr="00B66070">
        <w:rPr>
          <w:rFonts w:ascii="Theinhardt Light" w:hAnsi="Theinhardt Light" w:cs="Helvetica"/>
          <w:color w:val="000000"/>
        </w:rPr>
        <w:t>works</w:t>
      </w:r>
      <w:proofErr w:type="spellEnd"/>
      <w:r w:rsidRPr="00B66070">
        <w:rPr>
          <w:rFonts w:ascii="Theinhardt Light" w:hAnsi="Theinhardt Light" w:cs="Helvetica"/>
          <w:color w:val="000000"/>
        </w:rPr>
        <w:t xml:space="preserve"> by Wilhelm Sasnal, the </w:t>
      </w:r>
      <w:proofErr w:type="spellStart"/>
      <w:r w:rsidRPr="00B66070">
        <w:rPr>
          <w:rFonts w:ascii="Theinhardt Light" w:hAnsi="Theinhardt Light" w:cs="Helvetica"/>
          <w:color w:val="000000"/>
        </w:rPr>
        <w:t>Slavs&amp;Tatars</w:t>
      </w:r>
      <w:proofErr w:type="spellEnd"/>
      <w:r w:rsidRPr="00B66070">
        <w:rPr>
          <w:rFonts w:ascii="Theinhardt Light" w:hAnsi="Theinhardt Light" w:cs="Helvetica"/>
          <w:color w:val="000000"/>
        </w:rPr>
        <w:t xml:space="preserve"> </w:t>
      </w:r>
      <w:proofErr w:type="spellStart"/>
      <w:r w:rsidRPr="00B66070">
        <w:rPr>
          <w:rFonts w:ascii="Theinhardt Light" w:hAnsi="Theinhardt Light" w:cs="Helvetica"/>
          <w:color w:val="000000"/>
        </w:rPr>
        <w:t>group</w:t>
      </w:r>
      <w:proofErr w:type="spellEnd"/>
      <w:r w:rsidRPr="00B66070">
        <w:rPr>
          <w:rFonts w:ascii="Theinhardt Light" w:hAnsi="Theinhardt Light" w:cs="Helvetica"/>
          <w:color w:val="000000"/>
        </w:rPr>
        <w:t xml:space="preserve">, </w:t>
      </w:r>
      <w:proofErr w:type="spellStart"/>
      <w:r w:rsidRPr="00B66070">
        <w:rPr>
          <w:rFonts w:ascii="Theinhardt Light" w:hAnsi="Theinhardt Light" w:cs="Helvetica"/>
          <w:color w:val="000000"/>
        </w:rPr>
        <w:t>Kader</w:t>
      </w:r>
      <w:proofErr w:type="spellEnd"/>
      <w:r w:rsidRPr="00B66070">
        <w:rPr>
          <w:rFonts w:ascii="Theinhardt Light" w:hAnsi="Theinhardt Light" w:cs="Helvetica"/>
          <w:color w:val="000000"/>
        </w:rPr>
        <w:t xml:space="preserve"> </w:t>
      </w:r>
      <w:proofErr w:type="spellStart"/>
      <w:r w:rsidRPr="00B66070">
        <w:rPr>
          <w:rFonts w:ascii="Theinhardt Light" w:hAnsi="Theinhardt Light" w:cs="Helvetica"/>
          <w:color w:val="000000"/>
        </w:rPr>
        <w:t>Attia</w:t>
      </w:r>
      <w:proofErr w:type="spellEnd"/>
      <w:r w:rsidRPr="00B66070">
        <w:rPr>
          <w:rFonts w:ascii="Theinhardt Light" w:hAnsi="Theinhardt Light" w:cs="Helvetica"/>
          <w:color w:val="000000"/>
        </w:rPr>
        <w:t xml:space="preserve">, </w:t>
      </w:r>
      <w:proofErr w:type="spellStart"/>
      <w:r w:rsidRPr="00B66070">
        <w:rPr>
          <w:rFonts w:ascii="Theinhardt Light" w:hAnsi="Theinhardt Light" w:cs="Helvetica"/>
          <w:color w:val="000000"/>
        </w:rPr>
        <w:t>Gulsun</w:t>
      </w:r>
      <w:proofErr w:type="spellEnd"/>
      <w:r w:rsidRPr="00B66070">
        <w:rPr>
          <w:rFonts w:ascii="Theinhardt Light" w:hAnsi="Theinhardt Light" w:cs="Helvetica"/>
          <w:color w:val="000000"/>
        </w:rPr>
        <w:t xml:space="preserve"> </w:t>
      </w:r>
      <w:proofErr w:type="spellStart"/>
      <w:r w:rsidRPr="00B66070">
        <w:rPr>
          <w:rFonts w:ascii="Theinhardt Light" w:hAnsi="Theinhardt Light" w:cs="Helvetica"/>
          <w:color w:val="000000"/>
        </w:rPr>
        <w:t>Karamustafa</w:t>
      </w:r>
      <w:proofErr w:type="spellEnd"/>
      <w:r w:rsidRPr="00B66070">
        <w:rPr>
          <w:rFonts w:ascii="Theinhardt Light" w:hAnsi="Theinhardt Light" w:cs="Helvetica"/>
          <w:color w:val="000000"/>
        </w:rPr>
        <w:t xml:space="preserve"> and Miriam </w:t>
      </w:r>
      <w:proofErr w:type="spellStart"/>
      <w:r w:rsidRPr="00B66070">
        <w:rPr>
          <w:rFonts w:ascii="Theinhardt Light" w:hAnsi="Theinhardt Light" w:cs="Helvetica"/>
          <w:color w:val="000000"/>
        </w:rPr>
        <w:t>Cahn</w:t>
      </w:r>
      <w:proofErr w:type="spellEnd"/>
      <w:r w:rsidRPr="00B66070">
        <w:rPr>
          <w:rFonts w:ascii="Theinhardt Light" w:hAnsi="Theinhardt Light" w:cs="Helvetica"/>
          <w:color w:val="000000"/>
        </w:rPr>
        <w:t xml:space="preserve"> </w:t>
      </w:r>
      <w:proofErr w:type="spellStart"/>
      <w:r w:rsidRPr="00B66070">
        <w:rPr>
          <w:rFonts w:ascii="Theinhardt Light" w:hAnsi="Theinhardt Light" w:cs="Helvetica"/>
          <w:color w:val="000000"/>
        </w:rPr>
        <w:t>refer</w:t>
      </w:r>
      <w:proofErr w:type="spellEnd"/>
      <w:r w:rsidRPr="00B66070">
        <w:rPr>
          <w:rFonts w:ascii="Theinhardt Light" w:hAnsi="Theinhardt Light" w:cs="Helvetica"/>
          <w:color w:val="000000"/>
        </w:rPr>
        <w:t xml:space="preserve"> to the post-</w:t>
      </w:r>
      <w:proofErr w:type="spellStart"/>
      <w:r w:rsidRPr="00B66070">
        <w:rPr>
          <w:rFonts w:ascii="Theinhardt Light" w:hAnsi="Theinhardt Light" w:cs="Helvetica"/>
          <w:color w:val="000000"/>
        </w:rPr>
        <w:t>colonial</w:t>
      </w:r>
      <w:proofErr w:type="spellEnd"/>
      <w:r w:rsidRPr="00B66070">
        <w:rPr>
          <w:rFonts w:ascii="Theinhardt Light" w:hAnsi="Theinhardt Light" w:cs="Helvetica"/>
          <w:color w:val="000000"/>
        </w:rPr>
        <w:t xml:space="preserve"> and post-</w:t>
      </w:r>
      <w:proofErr w:type="spellStart"/>
      <w:r w:rsidRPr="00B66070">
        <w:rPr>
          <w:rFonts w:ascii="Theinhardt Light" w:hAnsi="Theinhardt Light" w:cs="Helvetica"/>
          <w:color w:val="000000"/>
        </w:rPr>
        <w:t>soviet</w:t>
      </w:r>
      <w:proofErr w:type="spellEnd"/>
      <w:r w:rsidRPr="00B66070">
        <w:rPr>
          <w:rFonts w:ascii="Theinhardt Light" w:hAnsi="Theinhardt Light" w:cs="Helvetica"/>
          <w:color w:val="000000"/>
        </w:rPr>
        <w:t xml:space="preserve"> </w:t>
      </w:r>
      <w:proofErr w:type="spellStart"/>
      <w:r w:rsidRPr="00B66070">
        <w:rPr>
          <w:rFonts w:ascii="Theinhardt Light" w:hAnsi="Theinhardt Light" w:cs="Helvetica"/>
          <w:color w:val="000000"/>
        </w:rPr>
        <w:t>world</w:t>
      </w:r>
      <w:proofErr w:type="spellEnd"/>
      <w:r w:rsidRPr="00B66070">
        <w:rPr>
          <w:rFonts w:ascii="Theinhardt Light" w:hAnsi="Theinhardt Light" w:cs="Helvetica"/>
          <w:color w:val="000000"/>
        </w:rPr>
        <w:t xml:space="preserve">, </w:t>
      </w:r>
      <w:proofErr w:type="spellStart"/>
      <w:r w:rsidRPr="00B66070">
        <w:rPr>
          <w:rFonts w:ascii="Theinhardt Light" w:hAnsi="Theinhardt Light" w:cs="Helvetica"/>
          <w:color w:val="000000"/>
        </w:rPr>
        <w:t>suspended</w:t>
      </w:r>
      <w:proofErr w:type="spellEnd"/>
      <w:r w:rsidRPr="00B66070">
        <w:rPr>
          <w:rFonts w:ascii="Theinhardt Light" w:hAnsi="Theinhardt Light" w:cs="Helvetica"/>
          <w:color w:val="000000"/>
        </w:rPr>
        <w:t xml:space="preserve"> </w:t>
      </w:r>
      <w:proofErr w:type="spellStart"/>
      <w:r w:rsidRPr="00B66070">
        <w:rPr>
          <w:rFonts w:ascii="Theinhardt Light" w:hAnsi="Theinhardt Light" w:cs="Helvetica"/>
          <w:color w:val="000000"/>
        </w:rPr>
        <w:t>between</w:t>
      </w:r>
      <w:proofErr w:type="spellEnd"/>
      <w:r w:rsidRPr="00B66070">
        <w:rPr>
          <w:rFonts w:ascii="Theinhardt Light" w:hAnsi="Theinhardt Light" w:cs="Helvetica"/>
          <w:color w:val="000000"/>
        </w:rPr>
        <w:t xml:space="preserve"> </w:t>
      </w:r>
      <w:proofErr w:type="spellStart"/>
      <w:r w:rsidRPr="00B66070">
        <w:rPr>
          <w:rFonts w:ascii="Theinhardt Light" w:hAnsi="Theinhardt Light" w:cs="Helvetica"/>
          <w:color w:val="000000"/>
        </w:rPr>
        <w:t>tradition</w:t>
      </w:r>
      <w:proofErr w:type="spellEnd"/>
      <w:r w:rsidRPr="00B66070">
        <w:rPr>
          <w:rFonts w:ascii="Theinhardt Light" w:hAnsi="Theinhardt Light" w:cs="Helvetica"/>
          <w:color w:val="000000"/>
        </w:rPr>
        <w:t xml:space="preserve"> and </w:t>
      </w:r>
      <w:proofErr w:type="spellStart"/>
      <w:r w:rsidRPr="00B66070">
        <w:rPr>
          <w:rFonts w:ascii="Theinhardt Light" w:hAnsi="Theinhardt Light" w:cs="Helvetica"/>
          <w:color w:val="000000"/>
        </w:rPr>
        <w:t>still</w:t>
      </w:r>
      <w:proofErr w:type="spellEnd"/>
      <w:r w:rsidRPr="00B66070">
        <w:rPr>
          <w:rFonts w:ascii="Theinhardt Light" w:hAnsi="Theinhardt Light" w:cs="Helvetica"/>
          <w:color w:val="000000"/>
        </w:rPr>
        <w:t xml:space="preserve"> </w:t>
      </w:r>
      <w:proofErr w:type="spellStart"/>
      <w:r w:rsidRPr="00B66070">
        <w:rPr>
          <w:rFonts w:ascii="Theinhardt Light" w:hAnsi="Theinhardt Light" w:cs="Helvetica"/>
          <w:color w:val="000000"/>
        </w:rPr>
        <w:t>emerging</w:t>
      </w:r>
      <w:proofErr w:type="spellEnd"/>
      <w:r w:rsidRPr="00B66070">
        <w:rPr>
          <w:rFonts w:ascii="Theinhardt Light" w:hAnsi="Theinhardt Light" w:cs="Helvetica"/>
          <w:color w:val="000000"/>
        </w:rPr>
        <w:t xml:space="preserve"> and </w:t>
      </w:r>
      <w:proofErr w:type="spellStart"/>
      <w:r w:rsidRPr="00B66070">
        <w:rPr>
          <w:rFonts w:ascii="Theinhardt Light" w:hAnsi="Theinhardt Light" w:cs="Helvetica"/>
          <w:color w:val="000000"/>
        </w:rPr>
        <w:t>undefined</w:t>
      </w:r>
      <w:proofErr w:type="spellEnd"/>
      <w:r w:rsidRPr="00B66070">
        <w:rPr>
          <w:rFonts w:ascii="Theinhardt Light" w:hAnsi="Theinhardt Light" w:cs="Helvetica"/>
          <w:color w:val="000000"/>
        </w:rPr>
        <w:t xml:space="preserve"> </w:t>
      </w:r>
      <w:proofErr w:type="spellStart"/>
      <w:r w:rsidRPr="00B66070">
        <w:rPr>
          <w:rFonts w:ascii="Theinhardt Light" w:hAnsi="Theinhardt Light" w:cs="Helvetica"/>
          <w:color w:val="000000"/>
        </w:rPr>
        <w:t>modernity</w:t>
      </w:r>
      <w:proofErr w:type="spellEnd"/>
      <w:r w:rsidRPr="00B66070">
        <w:rPr>
          <w:rFonts w:ascii="Theinhardt Light" w:hAnsi="Theinhardt Light" w:cs="Helvetica"/>
          <w:color w:val="000000"/>
        </w:rPr>
        <w:t xml:space="preserve">. The </w:t>
      </w:r>
      <w:proofErr w:type="spellStart"/>
      <w:r w:rsidRPr="00B66070">
        <w:rPr>
          <w:rFonts w:ascii="Theinhardt Light" w:hAnsi="Theinhardt Light" w:cs="Helvetica"/>
          <w:color w:val="000000"/>
        </w:rPr>
        <w:t>tensions</w:t>
      </w:r>
      <w:proofErr w:type="spellEnd"/>
      <w:r w:rsidRPr="00B66070">
        <w:rPr>
          <w:rFonts w:ascii="Theinhardt Light" w:hAnsi="Theinhardt Light" w:cs="Helvetica"/>
          <w:color w:val="000000"/>
        </w:rPr>
        <w:t xml:space="preserve"> </w:t>
      </w:r>
      <w:proofErr w:type="spellStart"/>
      <w:r w:rsidRPr="00B66070">
        <w:rPr>
          <w:rFonts w:ascii="Theinhardt Light" w:hAnsi="Theinhardt Light" w:cs="Helvetica"/>
          <w:color w:val="000000"/>
        </w:rPr>
        <w:t>created</w:t>
      </w:r>
      <w:proofErr w:type="spellEnd"/>
      <w:r w:rsidRPr="00B66070">
        <w:rPr>
          <w:rFonts w:ascii="Theinhardt Light" w:hAnsi="Theinhardt Light" w:cs="Helvetica"/>
          <w:color w:val="000000"/>
        </w:rPr>
        <w:t xml:space="preserve"> </w:t>
      </w:r>
      <w:proofErr w:type="spellStart"/>
      <w:r w:rsidRPr="00B66070">
        <w:rPr>
          <w:rFonts w:ascii="Theinhardt Light" w:hAnsi="Theinhardt Light" w:cs="Helvetica"/>
          <w:color w:val="000000"/>
        </w:rPr>
        <w:t>at</w:t>
      </w:r>
      <w:proofErr w:type="spellEnd"/>
      <w:r w:rsidRPr="00B66070">
        <w:rPr>
          <w:rFonts w:ascii="Theinhardt Light" w:hAnsi="Theinhardt Light" w:cs="Helvetica"/>
          <w:color w:val="000000"/>
        </w:rPr>
        <w:t xml:space="preserve"> the </w:t>
      </w:r>
      <w:proofErr w:type="spellStart"/>
      <w:r w:rsidRPr="00B66070">
        <w:rPr>
          <w:rFonts w:ascii="Theinhardt Light" w:hAnsi="Theinhardt Light" w:cs="Helvetica"/>
          <w:color w:val="000000"/>
        </w:rPr>
        <w:t>interface</w:t>
      </w:r>
      <w:proofErr w:type="spellEnd"/>
      <w:r w:rsidRPr="00B66070">
        <w:rPr>
          <w:rFonts w:ascii="Theinhardt Light" w:hAnsi="Theinhardt Light" w:cs="Helvetica"/>
          <w:color w:val="000000"/>
        </w:rPr>
        <w:t xml:space="preserve"> </w:t>
      </w:r>
      <w:proofErr w:type="spellStart"/>
      <w:r w:rsidRPr="00B66070">
        <w:rPr>
          <w:rFonts w:ascii="Theinhardt Light" w:hAnsi="Theinhardt Light" w:cs="Helvetica"/>
          <w:color w:val="000000"/>
        </w:rPr>
        <w:t>between</w:t>
      </w:r>
      <w:proofErr w:type="spellEnd"/>
      <w:r w:rsidRPr="00B66070">
        <w:rPr>
          <w:rFonts w:ascii="Theinhardt Light" w:hAnsi="Theinhardt Light" w:cs="Helvetica"/>
          <w:color w:val="000000"/>
        </w:rPr>
        <w:t xml:space="preserve"> </w:t>
      </w:r>
      <w:proofErr w:type="spellStart"/>
      <w:r w:rsidRPr="00B66070">
        <w:rPr>
          <w:rFonts w:ascii="Theinhardt Light" w:hAnsi="Theinhardt Light" w:cs="Helvetica"/>
          <w:color w:val="000000"/>
        </w:rPr>
        <w:t>tradition</w:t>
      </w:r>
      <w:proofErr w:type="spellEnd"/>
      <w:r w:rsidRPr="00B66070">
        <w:rPr>
          <w:rFonts w:ascii="Theinhardt Light" w:hAnsi="Theinhardt Light" w:cs="Helvetica"/>
          <w:color w:val="000000"/>
        </w:rPr>
        <w:t xml:space="preserve"> and the </w:t>
      </w:r>
      <w:proofErr w:type="spellStart"/>
      <w:r w:rsidRPr="00B66070">
        <w:rPr>
          <w:rFonts w:ascii="Theinhardt Light" w:hAnsi="Theinhardt Light" w:cs="Helvetica"/>
          <w:color w:val="000000"/>
        </w:rPr>
        <w:t>unidentified</w:t>
      </w:r>
      <w:proofErr w:type="spellEnd"/>
      <w:r w:rsidRPr="00B66070">
        <w:rPr>
          <w:rFonts w:ascii="Theinhardt Light" w:hAnsi="Theinhardt Light" w:cs="Helvetica"/>
          <w:color w:val="000000"/>
        </w:rPr>
        <w:t xml:space="preserve"> </w:t>
      </w:r>
      <w:proofErr w:type="spellStart"/>
      <w:r w:rsidRPr="00B66070">
        <w:rPr>
          <w:rFonts w:ascii="Theinhardt Light" w:hAnsi="Theinhardt Light" w:cs="Helvetica"/>
          <w:color w:val="000000"/>
        </w:rPr>
        <w:t>modernity</w:t>
      </w:r>
      <w:proofErr w:type="spellEnd"/>
      <w:r w:rsidRPr="00B66070">
        <w:rPr>
          <w:rFonts w:ascii="Theinhardt Light" w:hAnsi="Theinhardt Light" w:cs="Helvetica"/>
          <w:color w:val="000000"/>
        </w:rPr>
        <w:t xml:space="preserve"> </w:t>
      </w:r>
      <w:proofErr w:type="spellStart"/>
      <w:r w:rsidRPr="00B66070">
        <w:rPr>
          <w:rFonts w:ascii="Theinhardt Light" w:hAnsi="Theinhardt Light" w:cs="Helvetica"/>
          <w:color w:val="000000"/>
        </w:rPr>
        <w:t>have</w:t>
      </w:r>
      <w:proofErr w:type="spellEnd"/>
      <w:r w:rsidRPr="00B66070">
        <w:rPr>
          <w:rFonts w:ascii="Theinhardt Light" w:hAnsi="Theinhardt Light" w:cs="Helvetica"/>
          <w:color w:val="000000"/>
        </w:rPr>
        <w:t xml:space="preserve"> </w:t>
      </w:r>
      <w:proofErr w:type="spellStart"/>
      <w:r w:rsidRPr="00B66070">
        <w:rPr>
          <w:rFonts w:ascii="Theinhardt Light" w:hAnsi="Theinhardt Light" w:cs="Helvetica"/>
          <w:color w:val="000000"/>
        </w:rPr>
        <w:t>been</w:t>
      </w:r>
      <w:proofErr w:type="spellEnd"/>
      <w:r w:rsidRPr="00B66070">
        <w:rPr>
          <w:rFonts w:ascii="Theinhardt Light" w:hAnsi="Theinhardt Light" w:cs="Helvetica"/>
          <w:color w:val="000000"/>
        </w:rPr>
        <w:t xml:space="preserve"> </w:t>
      </w:r>
      <w:proofErr w:type="spellStart"/>
      <w:r w:rsidRPr="00B66070">
        <w:rPr>
          <w:rFonts w:ascii="Theinhardt Light" w:hAnsi="Theinhardt Light" w:cs="Helvetica"/>
          <w:color w:val="000000"/>
        </w:rPr>
        <w:t>perfectly</w:t>
      </w:r>
      <w:proofErr w:type="spellEnd"/>
      <w:r w:rsidRPr="00B66070">
        <w:rPr>
          <w:rFonts w:ascii="Theinhardt Light" w:hAnsi="Theinhardt Light" w:cs="Helvetica"/>
          <w:color w:val="000000"/>
        </w:rPr>
        <w:t xml:space="preserve"> </w:t>
      </w:r>
      <w:proofErr w:type="spellStart"/>
      <w:r w:rsidRPr="00B66070">
        <w:rPr>
          <w:rFonts w:ascii="Theinhardt Light" w:hAnsi="Theinhardt Light" w:cs="Helvetica"/>
          <w:color w:val="000000"/>
        </w:rPr>
        <w:t>captured</w:t>
      </w:r>
      <w:proofErr w:type="spellEnd"/>
      <w:r w:rsidRPr="00B66070">
        <w:rPr>
          <w:rFonts w:ascii="Theinhardt Light" w:hAnsi="Theinhardt Light" w:cs="Helvetica"/>
          <w:color w:val="000000"/>
        </w:rPr>
        <w:t xml:space="preserve"> in the painting </w:t>
      </w:r>
      <w:proofErr w:type="spellStart"/>
      <w:r w:rsidRPr="00B66070">
        <w:rPr>
          <w:rFonts w:ascii="Theinhardt Light" w:hAnsi="Theinhardt Light" w:cs="Helvetica"/>
          <w:color w:val="000000"/>
        </w:rPr>
        <w:t>triptych</w:t>
      </w:r>
      <w:proofErr w:type="spellEnd"/>
      <w:r w:rsidRPr="00B66070">
        <w:rPr>
          <w:rFonts w:ascii="Theinhardt Light" w:hAnsi="Theinhardt Light" w:cs="Helvetica"/>
          <w:color w:val="000000"/>
        </w:rPr>
        <w:t xml:space="preserve"> "Krzyczeli, Płakali, Zginęli"/"</w:t>
      </w:r>
      <w:proofErr w:type="spellStart"/>
      <w:r w:rsidRPr="00B66070">
        <w:rPr>
          <w:rFonts w:ascii="Theinhardt Light" w:hAnsi="Theinhardt Light" w:cs="Helvetica"/>
          <w:color w:val="000000"/>
        </w:rPr>
        <w:t>They</w:t>
      </w:r>
      <w:proofErr w:type="spellEnd"/>
      <w:r w:rsidRPr="00B66070">
        <w:rPr>
          <w:rFonts w:ascii="Theinhardt Light" w:hAnsi="Theinhardt Light" w:cs="Helvetica"/>
          <w:color w:val="000000"/>
        </w:rPr>
        <w:t xml:space="preserve"> </w:t>
      </w:r>
      <w:proofErr w:type="spellStart"/>
      <w:r w:rsidRPr="00B66070">
        <w:rPr>
          <w:rFonts w:ascii="Theinhardt Light" w:hAnsi="Theinhardt Light" w:cs="Helvetica"/>
          <w:color w:val="000000"/>
        </w:rPr>
        <w:t>Cried</w:t>
      </w:r>
      <w:proofErr w:type="spellEnd"/>
      <w:r w:rsidRPr="00B66070">
        <w:rPr>
          <w:rFonts w:ascii="Theinhardt Light" w:hAnsi="Theinhardt Light" w:cs="Helvetica"/>
          <w:color w:val="000000"/>
        </w:rPr>
        <w:t xml:space="preserve">, </w:t>
      </w:r>
      <w:proofErr w:type="spellStart"/>
      <w:r w:rsidRPr="00B66070">
        <w:rPr>
          <w:rFonts w:ascii="Theinhardt Light" w:hAnsi="Theinhardt Light" w:cs="Helvetica"/>
          <w:color w:val="000000"/>
        </w:rPr>
        <w:t>They</w:t>
      </w:r>
      <w:proofErr w:type="spellEnd"/>
      <w:r w:rsidRPr="00B66070">
        <w:rPr>
          <w:rFonts w:ascii="Theinhardt Light" w:hAnsi="Theinhardt Light" w:cs="Helvetica"/>
          <w:color w:val="000000"/>
        </w:rPr>
        <w:t xml:space="preserve"> </w:t>
      </w:r>
      <w:proofErr w:type="spellStart"/>
      <w:r w:rsidRPr="00B66070">
        <w:rPr>
          <w:rFonts w:ascii="Theinhardt Light" w:hAnsi="Theinhardt Light" w:cs="Helvetica"/>
          <w:color w:val="000000"/>
        </w:rPr>
        <w:t>Screamed</w:t>
      </w:r>
      <w:proofErr w:type="spellEnd"/>
      <w:r w:rsidRPr="00B66070">
        <w:rPr>
          <w:rFonts w:ascii="Theinhardt Light" w:hAnsi="Theinhardt Light" w:cs="Helvetica"/>
          <w:color w:val="000000"/>
        </w:rPr>
        <w:t xml:space="preserve">, </w:t>
      </w:r>
      <w:proofErr w:type="spellStart"/>
      <w:r w:rsidRPr="00B66070">
        <w:rPr>
          <w:rFonts w:ascii="Theinhardt Light" w:hAnsi="Theinhardt Light" w:cs="Helvetica"/>
          <w:color w:val="000000"/>
        </w:rPr>
        <w:t>They</w:t>
      </w:r>
      <w:proofErr w:type="spellEnd"/>
      <w:r w:rsidRPr="00B66070">
        <w:rPr>
          <w:rFonts w:ascii="Theinhardt Light" w:hAnsi="Theinhardt Light" w:cs="Helvetica"/>
          <w:color w:val="000000"/>
        </w:rPr>
        <w:t xml:space="preserve"> </w:t>
      </w:r>
      <w:proofErr w:type="spellStart"/>
      <w:r w:rsidRPr="00B66070">
        <w:rPr>
          <w:rFonts w:ascii="Theinhardt Light" w:hAnsi="Theinhardt Light" w:cs="Helvetica"/>
          <w:color w:val="000000"/>
        </w:rPr>
        <w:t>Died</w:t>
      </w:r>
      <w:proofErr w:type="spellEnd"/>
      <w:r w:rsidRPr="00B66070">
        <w:rPr>
          <w:rFonts w:ascii="Theinhardt Light" w:hAnsi="Theinhardt Light" w:cs="Helvetica"/>
          <w:color w:val="000000"/>
        </w:rPr>
        <w:t xml:space="preserve">" by Jadwiga Sawicka, </w:t>
      </w:r>
      <w:proofErr w:type="spellStart"/>
      <w:r w:rsidRPr="00B66070">
        <w:rPr>
          <w:rFonts w:ascii="Theinhardt Light" w:hAnsi="Theinhardt Light" w:cs="Helvetica"/>
          <w:color w:val="000000"/>
        </w:rPr>
        <w:t>whose</w:t>
      </w:r>
      <w:proofErr w:type="spellEnd"/>
      <w:r w:rsidRPr="00B66070">
        <w:rPr>
          <w:rFonts w:ascii="Theinhardt Light" w:hAnsi="Theinhardt Light" w:cs="Helvetica"/>
          <w:color w:val="000000"/>
        </w:rPr>
        <w:t xml:space="preserve"> </w:t>
      </w:r>
      <w:proofErr w:type="spellStart"/>
      <w:r w:rsidRPr="00B66070">
        <w:rPr>
          <w:rFonts w:ascii="Theinhardt Light" w:hAnsi="Theinhardt Light" w:cs="Helvetica"/>
          <w:color w:val="000000"/>
        </w:rPr>
        <w:t>subject</w:t>
      </w:r>
      <w:proofErr w:type="spellEnd"/>
      <w:r w:rsidRPr="00B66070">
        <w:rPr>
          <w:rFonts w:ascii="Theinhardt Light" w:hAnsi="Theinhardt Light" w:cs="Helvetica"/>
          <w:color w:val="000000"/>
        </w:rPr>
        <w:t xml:space="preserve"> </w:t>
      </w:r>
      <w:proofErr w:type="spellStart"/>
      <w:r w:rsidRPr="00B66070">
        <w:rPr>
          <w:rFonts w:ascii="Theinhardt Light" w:hAnsi="Theinhardt Light" w:cs="Helvetica"/>
          <w:color w:val="000000"/>
        </w:rPr>
        <w:t>is</w:t>
      </w:r>
      <w:proofErr w:type="spellEnd"/>
      <w:r w:rsidRPr="00B66070">
        <w:rPr>
          <w:rFonts w:ascii="Theinhardt Light" w:hAnsi="Theinhardt Light" w:cs="Helvetica"/>
          <w:color w:val="000000"/>
        </w:rPr>
        <w:t xml:space="preserve"> the </w:t>
      </w:r>
      <w:proofErr w:type="spellStart"/>
      <w:r w:rsidRPr="00B66070">
        <w:rPr>
          <w:rFonts w:ascii="Theinhardt Light" w:hAnsi="Theinhardt Light" w:cs="Helvetica"/>
          <w:color w:val="000000"/>
        </w:rPr>
        <w:t>language</w:t>
      </w:r>
      <w:proofErr w:type="spellEnd"/>
      <w:r w:rsidRPr="00B66070">
        <w:rPr>
          <w:rFonts w:ascii="Theinhardt Light" w:hAnsi="Theinhardt Light" w:cs="Helvetica"/>
          <w:color w:val="000000"/>
        </w:rPr>
        <w:t xml:space="preserve"> of the public </w:t>
      </w:r>
      <w:proofErr w:type="spellStart"/>
      <w:r w:rsidRPr="00B66070">
        <w:rPr>
          <w:rFonts w:ascii="Theinhardt Light" w:hAnsi="Theinhardt Light" w:cs="Helvetica"/>
          <w:color w:val="000000"/>
        </w:rPr>
        <w:t>debate</w:t>
      </w:r>
      <w:proofErr w:type="spellEnd"/>
      <w:r w:rsidRPr="00B66070">
        <w:rPr>
          <w:rFonts w:ascii="Theinhardt Light" w:hAnsi="Theinhardt Light" w:cs="Helvetica"/>
          <w:color w:val="000000"/>
        </w:rPr>
        <w:t xml:space="preserve">, </w:t>
      </w:r>
      <w:proofErr w:type="spellStart"/>
      <w:r w:rsidRPr="00B66070">
        <w:rPr>
          <w:rFonts w:ascii="Theinhardt Light" w:hAnsi="Theinhardt Light" w:cs="Helvetica"/>
          <w:color w:val="000000"/>
        </w:rPr>
        <w:t>which</w:t>
      </w:r>
      <w:proofErr w:type="spellEnd"/>
      <w:r w:rsidRPr="00B66070">
        <w:rPr>
          <w:rFonts w:ascii="Theinhardt Light" w:hAnsi="Theinhardt Light" w:cs="Helvetica"/>
          <w:color w:val="000000"/>
        </w:rPr>
        <w:t xml:space="preserve"> </w:t>
      </w:r>
      <w:proofErr w:type="spellStart"/>
      <w:r w:rsidRPr="00B66070">
        <w:rPr>
          <w:rFonts w:ascii="Theinhardt Light" w:hAnsi="Theinhardt Light" w:cs="Helvetica"/>
          <w:color w:val="000000"/>
        </w:rPr>
        <w:t>is</w:t>
      </w:r>
      <w:proofErr w:type="spellEnd"/>
      <w:r w:rsidRPr="00B66070">
        <w:rPr>
          <w:rFonts w:ascii="Theinhardt Light" w:hAnsi="Theinhardt Light" w:cs="Helvetica"/>
          <w:color w:val="000000"/>
        </w:rPr>
        <w:t xml:space="preserve"> </w:t>
      </w:r>
      <w:proofErr w:type="spellStart"/>
      <w:r w:rsidRPr="00B66070">
        <w:rPr>
          <w:rFonts w:ascii="Theinhardt Light" w:hAnsi="Theinhardt Light" w:cs="Helvetica"/>
          <w:color w:val="000000"/>
        </w:rPr>
        <w:t>becoming</w:t>
      </w:r>
      <w:proofErr w:type="spellEnd"/>
      <w:r w:rsidRPr="00B66070">
        <w:rPr>
          <w:rFonts w:ascii="Theinhardt Light" w:hAnsi="Theinhardt Light" w:cs="Helvetica"/>
          <w:color w:val="000000"/>
        </w:rPr>
        <w:t xml:space="preserve"> </w:t>
      </w:r>
      <w:proofErr w:type="spellStart"/>
      <w:r w:rsidRPr="00B66070">
        <w:rPr>
          <w:rFonts w:ascii="Theinhardt Light" w:hAnsi="Theinhardt Light" w:cs="Helvetica"/>
          <w:color w:val="000000"/>
        </w:rPr>
        <w:t>more</w:t>
      </w:r>
      <w:proofErr w:type="spellEnd"/>
      <w:r w:rsidRPr="00B66070">
        <w:rPr>
          <w:rFonts w:ascii="Theinhardt Light" w:hAnsi="Theinhardt Light" w:cs="Helvetica"/>
          <w:color w:val="000000"/>
        </w:rPr>
        <w:t xml:space="preserve"> and </w:t>
      </w:r>
      <w:proofErr w:type="spellStart"/>
      <w:r w:rsidRPr="00B66070">
        <w:rPr>
          <w:rFonts w:ascii="Theinhardt Light" w:hAnsi="Theinhardt Light" w:cs="Helvetica"/>
          <w:color w:val="000000"/>
        </w:rPr>
        <w:t>more</w:t>
      </w:r>
      <w:proofErr w:type="spellEnd"/>
      <w:r w:rsidRPr="00B66070">
        <w:rPr>
          <w:rFonts w:ascii="Theinhardt Light" w:hAnsi="Theinhardt Light" w:cs="Helvetica"/>
          <w:color w:val="000000"/>
        </w:rPr>
        <w:t xml:space="preserve"> </w:t>
      </w:r>
      <w:proofErr w:type="spellStart"/>
      <w:r w:rsidRPr="00B66070">
        <w:rPr>
          <w:rFonts w:ascii="Theinhardt Light" w:hAnsi="Theinhardt Light" w:cs="Helvetica"/>
          <w:color w:val="000000"/>
        </w:rPr>
        <w:t>emotional</w:t>
      </w:r>
      <w:proofErr w:type="spellEnd"/>
      <w:r w:rsidRPr="00B66070">
        <w:rPr>
          <w:rFonts w:ascii="Theinhardt Light" w:hAnsi="Theinhardt Light" w:cs="Helvetica"/>
          <w:color w:val="000000"/>
        </w:rPr>
        <w:t xml:space="preserve">, </w:t>
      </w:r>
      <w:proofErr w:type="spellStart"/>
      <w:r w:rsidRPr="00B66070">
        <w:rPr>
          <w:rFonts w:ascii="Theinhardt Light" w:hAnsi="Theinhardt Light" w:cs="Helvetica"/>
          <w:color w:val="000000"/>
        </w:rPr>
        <w:t>irrational</w:t>
      </w:r>
      <w:proofErr w:type="spellEnd"/>
      <w:r w:rsidRPr="00B66070">
        <w:rPr>
          <w:rFonts w:ascii="Theinhardt Light" w:hAnsi="Theinhardt Light" w:cs="Helvetica"/>
          <w:color w:val="000000"/>
        </w:rPr>
        <w:t xml:space="preserve"> and </w:t>
      </w:r>
      <w:proofErr w:type="spellStart"/>
      <w:r w:rsidRPr="00B66070">
        <w:rPr>
          <w:rFonts w:ascii="Theinhardt Light" w:hAnsi="Theinhardt Light" w:cs="Helvetica"/>
          <w:color w:val="000000"/>
        </w:rPr>
        <w:t>hysterical</w:t>
      </w:r>
      <w:proofErr w:type="spellEnd"/>
      <w:r w:rsidRPr="00B66070">
        <w:rPr>
          <w:rFonts w:ascii="Theinhardt Light" w:hAnsi="Theinhardt Light" w:cs="Helvetica"/>
          <w:color w:val="000000"/>
        </w:rPr>
        <w:t>.</w:t>
      </w:r>
    </w:p>
    <w:p w:rsidR="00B66070" w:rsidRPr="00B66070" w:rsidRDefault="00B66070" w:rsidP="00B66070">
      <w:pPr>
        <w:pStyle w:val="NormalnyWeb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rFonts w:ascii="Theinhardt Light" w:hAnsi="Theinhardt Light" w:cs="Helvetica"/>
          <w:color w:val="000000"/>
        </w:rPr>
      </w:pPr>
      <w:r w:rsidRPr="00B66070">
        <w:rPr>
          <w:rFonts w:ascii="Theinhardt Light" w:hAnsi="Theinhardt Light" w:cs="Helvetica"/>
          <w:color w:val="000000"/>
        </w:rPr>
        <w:t xml:space="preserve">The </w:t>
      </w:r>
      <w:proofErr w:type="spellStart"/>
      <w:r w:rsidRPr="00B66070">
        <w:rPr>
          <w:rFonts w:ascii="Theinhardt Light" w:hAnsi="Theinhardt Light" w:cs="Helvetica"/>
          <w:color w:val="000000"/>
        </w:rPr>
        <w:t>works</w:t>
      </w:r>
      <w:proofErr w:type="spellEnd"/>
      <w:r w:rsidRPr="00B66070">
        <w:rPr>
          <w:rFonts w:ascii="Theinhardt Light" w:hAnsi="Theinhardt Light" w:cs="Helvetica"/>
          <w:color w:val="000000"/>
        </w:rPr>
        <w:t xml:space="preserve"> by </w:t>
      </w:r>
      <w:proofErr w:type="spellStart"/>
      <w:r w:rsidRPr="00B66070">
        <w:rPr>
          <w:rFonts w:ascii="Theinhardt Light" w:hAnsi="Theinhardt Light" w:cs="Helvetica"/>
          <w:color w:val="000000"/>
        </w:rPr>
        <w:t>Cathy</w:t>
      </w:r>
      <w:proofErr w:type="spellEnd"/>
      <w:r w:rsidRPr="00B66070">
        <w:rPr>
          <w:rFonts w:ascii="Theinhardt Light" w:hAnsi="Theinhardt Light" w:cs="Helvetica"/>
          <w:color w:val="000000"/>
        </w:rPr>
        <w:t xml:space="preserve"> </w:t>
      </w:r>
      <w:proofErr w:type="spellStart"/>
      <w:r w:rsidRPr="00B66070">
        <w:rPr>
          <w:rFonts w:ascii="Theinhardt Light" w:hAnsi="Theinhardt Light" w:cs="Helvetica"/>
          <w:color w:val="000000"/>
        </w:rPr>
        <w:t>Wilkes</w:t>
      </w:r>
      <w:proofErr w:type="spellEnd"/>
      <w:r w:rsidRPr="00B66070">
        <w:rPr>
          <w:rFonts w:ascii="Theinhardt Light" w:hAnsi="Theinhardt Light" w:cs="Helvetica"/>
          <w:color w:val="000000"/>
        </w:rPr>
        <w:t xml:space="preserve">, Wolfgang </w:t>
      </w:r>
      <w:proofErr w:type="spellStart"/>
      <w:r w:rsidRPr="00B66070">
        <w:rPr>
          <w:rFonts w:ascii="Theinhardt Light" w:hAnsi="Theinhardt Light" w:cs="Helvetica"/>
          <w:color w:val="000000"/>
        </w:rPr>
        <w:t>Tillmans</w:t>
      </w:r>
      <w:proofErr w:type="spellEnd"/>
      <w:r w:rsidRPr="00B66070">
        <w:rPr>
          <w:rFonts w:ascii="Theinhardt Light" w:hAnsi="Theinhardt Light" w:cs="Helvetica"/>
          <w:color w:val="000000"/>
        </w:rPr>
        <w:t xml:space="preserve">, </w:t>
      </w:r>
      <w:proofErr w:type="spellStart"/>
      <w:r w:rsidRPr="00B66070">
        <w:rPr>
          <w:rFonts w:ascii="Theinhardt Light" w:hAnsi="Theinhardt Light" w:cs="Helvetica"/>
          <w:color w:val="000000"/>
        </w:rPr>
        <w:t>Lynette</w:t>
      </w:r>
      <w:proofErr w:type="spellEnd"/>
      <w:r w:rsidRPr="00B66070">
        <w:rPr>
          <w:rFonts w:ascii="Theinhardt Light" w:hAnsi="Theinhardt Light" w:cs="Helvetica"/>
          <w:color w:val="000000"/>
        </w:rPr>
        <w:t xml:space="preserve"> </w:t>
      </w:r>
      <w:proofErr w:type="spellStart"/>
      <w:r w:rsidRPr="00B66070">
        <w:rPr>
          <w:rFonts w:ascii="Theinhardt Light" w:hAnsi="Theinhardt Light" w:cs="Helvetica"/>
          <w:color w:val="000000"/>
        </w:rPr>
        <w:t>Yiadom-Boakye</w:t>
      </w:r>
      <w:proofErr w:type="spellEnd"/>
      <w:r w:rsidRPr="00B66070">
        <w:rPr>
          <w:rFonts w:ascii="Theinhardt Light" w:hAnsi="Theinhardt Light" w:cs="Helvetica"/>
          <w:color w:val="000000"/>
        </w:rPr>
        <w:t xml:space="preserve"> and Zofia </w:t>
      </w:r>
      <w:proofErr w:type="spellStart"/>
      <w:r w:rsidRPr="00B66070">
        <w:rPr>
          <w:rFonts w:ascii="Theinhardt Light" w:hAnsi="Theinhardt Light" w:cs="Helvetica"/>
          <w:color w:val="000000"/>
        </w:rPr>
        <w:t>Rydet</w:t>
      </w:r>
      <w:proofErr w:type="spellEnd"/>
      <w:r w:rsidRPr="00B66070">
        <w:rPr>
          <w:rFonts w:ascii="Theinhardt Light" w:hAnsi="Theinhardt Light" w:cs="Helvetica"/>
          <w:color w:val="000000"/>
        </w:rPr>
        <w:t xml:space="preserve"> </w:t>
      </w:r>
      <w:proofErr w:type="spellStart"/>
      <w:r w:rsidRPr="00B66070">
        <w:rPr>
          <w:rFonts w:ascii="Theinhardt Light" w:hAnsi="Theinhardt Light" w:cs="Helvetica"/>
          <w:color w:val="000000"/>
        </w:rPr>
        <w:t>create</w:t>
      </w:r>
      <w:proofErr w:type="spellEnd"/>
      <w:r w:rsidRPr="00B66070">
        <w:rPr>
          <w:rFonts w:ascii="Theinhardt Light" w:hAnsi="Theinhardt Light" w:cs="Helvetica"/>
          <w:color w:val="000000"/>
        </w:rPr>
        <w:t xml:space="preserve"> a story </w:t>
      </w:r>
      <w:proofErr w:type="spellStart"/>
      <w:r w:rsidRPr="00B66070">
        <w:rPr>
          <w:rFonts w:ascii="Theinhardt Light" w:hAnsi="Theinhardt Light" w:cs="Helvetica"/>
          <w:color w:val="000000"/>
        </w:rPr>
        <w:t>about</w:t>
      </w:r>
      <w:proofErr w:type="spellEnd"/>
      <w:r w:rsidRPr="00B66070">
        <w:rPr>
          <w:rFonts w:ascii="Theinhardt Light" w:hAnsi="Theinhardt Light" w:cs="Helvetica"/>
          <w:color w:val="000000"/>
        </w:rPr>
        <w:t xml:space="preserve"> the </w:t>
      </w:r>
      <w:proofErr w:type="spellStart"/>
      <w:r w:rsidRPr="00B66070">
        <w:rPr>
          <w:rFonts w:ascii="Theinhardt Light" w:hAnsi="Theinhardt Light" w:cs="Helvetica"/>
          <w:color w:val="000000"/>
        </w:rPr>
        <w:t>deepest</w:t>
      </w:r>
      <w:proofErr w:type="spellEnd"/>
      <w:r w:rsidRPr="00B66070">
        <w:rPr>
          <w:rFonts w:ascii="Theinhardt Light" w:hAnsi="Theinhardt Light" w:cs="Helvetica"/>
          <w:color w:val="000000"/>
        </w:rPr>
        <w:t xml:space="preserve"> </w:t>
      </w:r>
      <w:proofErr w:type="spellStart"/>
      <w:r w:rsidRPr="00B66070">
        <w:rPr>
          <w:rFonts w:ascii="Theinhardt Light" w:hAnsi="Theinhardt Light" w:cs="Helvetica"/>
          <w:color w:val="000000"/>
        </w:rPr>
        <w:t>fears</w:t>
      </w:r>
      <w:proofErr w:type="spellEnd"/>
      <w:r w:rsidRPr="00B66070">
        <w:rPr>
          <w:rFonts w:ascii="Theinhardt Light" w:hAnsi="Theinhardt Light" w:cs="Helvetica"/>
          <w:color w:val="000000"/>
        </w:rPr>
        <w:t xml:space="preserve"> </w:t>
      </w:r>
      <w:proofErr w:type="spellStart"/>
      <w:r w:rsidRPr="00B66070">
        <w:rPr>
          <w:rFonts w:ascii="Theinhardt Light" w:hAnsi="Theinhardt Light" w:cs="Helvetica"/>
          <w:color w:val="000000"/>
        </w:rPr>
        <w:t>about</w:t>
      </w:r>
      <w:proofErr w:type="spellEnd"/>
      <w:r w:rsidRPr="00B66070">
        <w:rPr>
          <w:rFonts w:ascii="Theinhardt Light" w:hAnsi="Theinhardt Light" w:cs="Helvetica"/>
          <w:color w:val="000000"/>
        </w:rPr>
        <w:t xml:space="preserve"> “the </w:t>
      </w:r>
      <w:proofErr w:type="spellStart"/>
      <w:r w:rsidRPr="00B66070">
        <w:rPr>
          <w:rFonts w:ascii="Theinhardt Light" w:hAnsi="Theinhardt Light" w:cs="Helvetica"/>
          <w:color w:val="000000"/>
        </w:rPr>
        <w:t>state</w:t>
      </w:r>
      <w:proofErr w:type="spellEnd"/>
      <w:r w:rsidRPr="00B66070">
        <w:rPr>
          <w:rFonts w:ascii="Theinhardt Light" w:hAnsi="Theinhardt Light" w:cs="Helvetica"/>
          <w:color w:val="000000"/>
        </w:rPr>
        <w:t xml:space="preserve"> of </w:t>
      </w:r>
      <w:proofErr w:type="spellStart"/>
      <w:r w:rsidRPr="00B66070">
        <w:rPr>
          <w:rFonts w:ascii="Theinhardt Light" w:hAnsi="Theinhardt Light" w:cs="Helvetica"/>
          <w:color w:val="000000"/>
        </w:rPr>
        <w:t>affairs</w:t>
      </w:r>
      <w:proofErr w:type="spellEnd"/>
      <w:r w:rsidRPr="00B66070">
        <w:rPr>
          <w:rFonts w:ascii="Theinhardt Light" w:hAnsi="Theinhardt Light" w:cs="Helvetica"/>
          <w:color w:val="000000"/>
        </w:rPr>
        <w:t xml:space="preserve">”, the </w:t>
      </w:r>
      <w:proofErr w:type="spellStart"/>
      <w:r w:rsidRPr="00B66070">
        <w:rPr>
          <w:rFonts w:ascii="Theinhardt Light" w:hAnsi="Theinhardt Light" w:cs="Helvetica"/>
          <w:color w:val="000000"/>
        </w:rPr>
        <w:t>more</w:t>
      </w:r>
      <w:proofErr w:type="spellEnd"/>
      <w:r w:rsidRPr="00B66070">
        <w:rPr>
          <w:rFonts w:ascii="Theinhardt Light" w:hAnsi="Theinhardt Light" w:cs="Helvetica"/>
          <w:color w:val="000000"/>
        </w:rPr>
        <w:t xml:space="preserve"> and </w:t>
      </w:r>
      <w:proofErr w:type="spellStart"/>
      <w:r w:rsidRPr="00B66070">
        <w:rPr>
          <w:rFonts w:ascii="Theinhardt Light" w:hAnsi="Theinhardt Light" w:cs="Helvetica"/>
          <w:color w:val="000000"/>
        </w:rPr>
        <w:t>more</w:t>
      </w:r>
      <w:proofErr w:type="spellEnd"/>
      <w:r w:rsidRPr="00B66070">
        <w:rPr>
          <w:rFonts w:ascii="Theinhardt Light" w:hAnsi="Theinhardt Light" w:cs="Helvetica"/>
          <w:color w:val="000000"/>
        </w:rPr>
        <w:t xml:space="preserve"> dominant public </w:t>
      </w:r>
      <w:proofErr w:type="spellStart"/>
      <w:r w:rsidRPr="00B66070">
        <w:rPr>
          <w:rFonts w:ascii="Theinhardt Light" w:hAnsi="Theinhardt Light" w:cs="Helvetica"/>
          <w:color w:val="000000"/>
        </w:rPr>
        <w:t>fears</w:t>
      </w:r>
      <w:proofErr w:type="spellEnd"/>
      <w:r w:rsidRPr="00B66070">
        <w:rPr>
          <w:rFonts w:ascii="Theinhardt Light" w:hAnsi="Theinhardt Light" w:cs="Helvetica"/>
          <w:color w:val="000000"/>
        </w:rPr>
        <w:t xml:space="preserve"> </w:t>
      </w:r>
      <w:proofErr w:type="spellStart"/>
      <w:r w:rsidRPr="00B66070">
        <w:rPr>
          <w:rFonts w:ascii="Theinhardt Light" w:hAnsi="Theinhardt Light" w:cs="Helvetica"/>
          <w:color w:val="000000"/>
        </w:rPr>
        <w:t>about</w:t>
      </w:r>
      <w:proofErr w:type="spellEnd"/>
      <w:r w:rsidRPr="00B66070">
        <w:rPr>
          <w:rFonts w:ascii="Theinhardt Light" w:hAnsi="Theinhardt Light" w:cs="Helvetica"/>
          <w:color w:val="000000"/>
        </w:rPr>
        <w:t xml:space="preserve"> the end of the </w:t>
      </w:r>
      <w:proofErr w:type="spellStart"/>
      <w:r w:rsidRPr="00B66070">
        <w:rPr>
          <w:rFonts w:ascii="Theinhardt Light" w:hAnsi="Theinhardt Light" w:cs="Helvetica"/>
          <w:color w:val="000000"/>
        </w:rPr>
        <w:t>world</w:t>
      </w:r>
      <w:proofErr w:type="spellEnd"/>
      <w:r w:rsidRPr="00B66070">
        <w:rPr>
          <w:rFonts w:ascii="Theinhardt Light" w:hAnsi="Theinhardt Light" w:cs="Helvetica"/>
          <w:color w:val="000000"/>
        </w:rPr>
        <w:t xml:space="preserve"> as we </w:t>
      </w:r>
      <w:proofErr w:type="spellStart"/>
      <w:r w:rsidRPr="00B66070">
        <w:rPr>
          <w:rFonts w:ascii="Theinhardt Light" w:hAnsi="Theinhardt Light" w:cs="Helvetica"/>
          <w:color w:val="000000"/>
        </w:rPr>
        <w:t>know</w:t>
      </w:r>
      <w:proofErr w:type="spellEnd"/>
      <w:r w:rsidRPr="00B66070">
        <w:rPr>
          <w:rFonts w:ascii="Theinhardt Light" w:hAnsi="Theinhardt Light" w:cs="Helvetica"/>
          <w:color w:val="000000"/>
        </w:rPr>
        <w:t xml:space="preserve"> </w:t>
      </w:r>
      <w:proofErr w:type="spellStart"/>
      <w:r w:rsidRPr="00B66070">
        <w:rPr>
          <w:rFonts w:ascii="Theinhardt Light" w:hAnsi="Theinhardt Light" w:cs="Helvetica"/>
          <w:color w:val="000000"/>
        </w:rPr>
        <w:t>it</w:t>
      </w:r>
      <w:proofErr w:type="spellEnd"/>
      <w:r w:rsidRPr="00B66070">
        <w:rPr>
          <w:rFonts w:ascii="Theinhardt Light" w:hAnsi="Theinhardt Light" w:cs="Helvetica"/>
          <w:color w:val="000000"/>
        </w:rPr>
        <w:t xml:space="preserve">, </w:t>
      </w:r>
      <w:proofErr w:type="spellStart"/>
      <w:r w:rsidRPr="00B66070">
        <w:rPr>
          <w:rFonts w:ascii="Theinhardt Light" w:hAnsi="Theinhardt Light" w:cs="Helvetica"/>
          <w:color w:val="000000"/>
        </w:rPr>
        <w:t>so</w:t>
      </w:r>
      <w:proofErr w:type="spellEnd"/>
      <w:r w:rsidRPr="00B66070">
        <w:rPr>
          <w:rFonts w:ascii="Theinhardt Light" w:hAnsi="Theinhardt Light" w:cs="Helvetica"/>
          <w:color w:val="000000"/>
        </w:rPr>
        <w:t xml:space="preserve"> </w:t>
      </w:r>
      <w:proofErr w:type="spellStart"/>
      <w:r w:rsidRPr="00B66070">
        <w:rPr>
          <w:rFonts w:ascii="Theinhardt Light" w:hAnsi="Theinhardt Light" w:cs="Helvetica"/>
          <w:color w:val="000000"/>
        </w:rPr>
        <w:t>there</w:t>
      </w:r>
      <w:proofErr w:type="spellEnd"/>
      <w:r w:rsidRPr="00B66070">
        <w:rPr>
          <w:rFonts w:ascii="Theinhardt Light" w:hAnsi="Theinhardt Light" w:cs="Helvetica"/>
          <w:color w:val="000000"/>
        </w:rPr>
        <w:t xml:space="preserve"> </w:t>
      </w:r>
      <w:proofErr w:type="spellStart"/>
      <w:r w:rsidRPr="00B66070">
        <w:rPr>
          <w:rFonts w:ascii="Theinhardt Light" w:hAnsi="Theinhardt Light" w:cs="Helvetica"/>
          <w:color w:val="000000"/>
        </w:rPr>
        <w:t>are</w:t>
      </w:r>
      <w:proofErr w:type="spellEnd"/>
      <w:r w:rsidRPr="00B66070">
        <w:rPr>
          <w:rFonts w:ascii="Theinhardt Light" w:hAnsi="Theinhardt Light" w:cs="Helvetica"/>
          <w:color w:val="000000"/>
        </w:rPr>
        <w:t xml:space="preserve"> </w:t>
      </w:r>
      <w:proofErr w:type="spellStart"/>
      <w:r w:rsidRPr="00B66070">
        <w:rPr>
          <w:rFonts w:ascii="Theinhardt Light" w:hAnsi="Theinhardt Light" w:cs="Helvetica"/>
          <w:color w:val="000000"/>
        </w:rPr>
        <w:t>references</w:t>
      </w:r>
      <w:proofErr w:type="spellEnd"/>
      <w:r w:rsidRPr="00B66070">
        <w:rPr>
          <w:rFonts w:ascii="Theinhardt Light" w:hAnsi="Theinhardt Light" w:cs="Helvetica"/>
          <w:color w:val="000000"/>
        </w:rPr>
        <w:t xml:space="preserve"> </w:t>
      </w:r>
      <w:proofErr w:type="spellStart"/>
      <w:r w:rsidRPr="00B66070">
        <w:rPr>
          <w:rFonts w:ascii="Theinhardt Light" w:hAnsi="Theinhardt Light" w:cs="Helvetica"/>
          <w:color w:val="000000"/>
        </w:rPr>
        <w:t>here</w:t>
      </w:r>
      <w:proofErr w:type="spellEnd"/>
      <w:r w:rsidRPr="00B66070">
        <w:rPr>
          <w:rFonts w:ascii="Theinhardt Light" w:hAnsi="Theinhardt Light" w:cs="Helvetica"/>
          <w:color w:val="000000"/>
        </w:rPr>
        <w:t xml:space="preserve"> to </w:t>
      </w:r>
      <w:proofErr w:type="spellStart"/>
      <w:r w:rsidRPr="00B66070">
        <w:rPr>
          <w:rFonts w:ascii="Theinhardt Light" w:hAnsi="Theinhardt Light" w:cs="Helvetica"/>
          <w:color w:val="000000"/>
        </w:rPr>
        <w:t>historical</w:t>
      </w:r>
      <w:proofErr w:type="spellEnd"/>
      <w:r w:rsidRPr="00B66070">
        <w:rPr>
          <w:rFonts w:ascii="Theinhardt Light" w:hAnsi="Theinhardt Light" w:cs="Helvetica"/>
          <w:color w:val="000000"/>
        </w:rPr>
        <w:t xml:space="preserve"> </w:t>
      </w:r>
      <w:proofErr w:type="spellStart"/>
      <w:r w:rsidRPr="00B66070">
        <w:rPr>
          <w:rFonts w:ascii="Theinhardt Light" w:hAnsi="Theinhardt Light" w:cs="Helvetica"/>
          <w:color w:val="000000"/>
        </w:rPr>
        <w:t>depictions</w:t>
      </w:r>
      <w:proofErr w:type="spellEnd"/>
      <w:r w:rsidRPr="00B66070">
        <w:rPr>
          <w:rFonts w:ascii="Theinhardt Light" w:hAnsi="Theinhardt Light" w:cs="Helvetica"/>
          <w:color w:val="000000"/>
        </w:rPr>
        <w:t xml:space="preserve"> of war, </w:t>
      </w:r>
      <w:proofErr w:type="spellStart"/>
      <w:r w:rsidRPr="00B66070">
        <w:rPr>
          <w:rFonts w:ascii="Theinhardt Light" w:hAnsi="Theinhardt Light" w:cs="Helvetica"/>
          <w:color w:val="000000"/>
        </w:rPr>
        <w:t>poverty</w:t>
      </w:r>
      <w:proofErr w:type="spellEnd"/>
      <w:r w:rsidRPr="00B66070">
        <w:rPr>
          <w:rFonts w:ascii="Theinhardt Light" w:hAnsi="Theinhardt Light" w:cs="Helvetica"/>
          <w:color w:val="000000"/>
        </w:rPr>
        <w:t xml:space="preserve"> and </w:t>
      </w:r>
      <w:proofErr w:type="spellStart"/>
      <w:r w:rsidRPr="00B66070">
        <w:rPr>
          <w:rFonts w:ascii="Theinhardt Light" w:hAnsi="Theinhardt Light" w:cs="Helvetica"/>
          <w:color w:val="000000"/>
        </w:rPr>
        <w:t>hunger</w:t>
      </w:r>
      <w:proofErr w:type="spellEnd"/>
      <w:r w:rsidRPr="00B66070">
        <w:rPr>
          <w:rFonts w:ascii="Theinhardt Light" w:hAnsi="Theinhardt Light" w:cs="Helvetica"/>
          <w:color w:val="000000"/>
        </w:rPr>
        <w:t xml:space="preserve">. The </w:t>
      </w:r>
      <w:proofErr w:type="spellStart"/>
      <w:r w:rsidRPr="00B66070">
        <w:rPr>
          <w:rFonts w:ascii="Theinhardt Light" w:hAnsi="Theinhardt Light" w:cs="Helvetica"/>
          <w:color w:val="000000"/>
        </w:rPr>
        <w:t>title</w:t>
      </w:r>
      <w:proofErr w:type="spellEnd"/>
      <w:r w:rsidRPr="00B66070">
        <w:rPr>
          <w:rFonts w:ascii="Theinhardt Light" w:hAnsi="Theinhardt Light" w:cs="Helvetica"/>
          <w:color w:val="000000"/>
        </w:rPr>
        <w:t xml:space="preserve"> of the </w:t>
      </w:r>
      <w:proofErr w:type="spellStart"/>
      <w:r w:rsidRPr="00B66070">
        <w:rPr>
          <w:rFonts w:ascii="Theinhardt Light" w:hAnsi="Theinhardt Light" w:cs="Helvetica"/>
          <w:color w:val="000000"/>
        </w:rPr>
        <w:t>exhibition</w:t>
      </w:r>
      <w:proofErr w:type="spellEnd"/>
      <w:r w:rsidRPr="00B66070">
        <w:rPr>
          <w:rFonts w:ascii="Theinhardt Light" w:hAnsi="Theinhardt Light" w:cs="Helvetica"/>
          <w:color w:val="000000"/>
        </w:rPr>
        <w:t xml:space="preserve"> </w:t>
      </w:r>
      <w:proofErr w:type="spellStart"/>
      <w:r w:rsidRPr="00B66070">
        <w:rPr>
          <w:rFonts w:ascii="Theinhardt Light" w:hAnsi="Theinhardt Light" w:cs="Helvetica"/>
          <w:color w:val="000000"/>
        </w:rPr>
        <w:t>itself</w:t>
      </w:r>
      <w:proofErr w:type="spellEnd"/>
      <w:r w:rsidRPr="00B66070">
        <w:rPr>
          <w:rFonts w:ascii="Theinhardt Light" w:hAnsi="Theinhardt Light" w:cs="Helvetica"/>
          <w:color w:val="000000"/>
        </w:rPr>
        <w:t xml:space="preserve"> </w:t>
      </w:r>
      <w:proofErr w:type="spellStart"/>
      <w:r w:rsidRPr="00B66070">
        <w:rPr>
          <w:rFonts w:ascii="Theinhardt Light" w:hAnsi="Theinhardt Light" w:cs="Helvetica"/>
          <w:color w:val="000000"/>
        </w:rPr>
        <w:t>is</w:t>
      </w:r>
      <w:proofErr w:type="spellEnd"/>
      <w:r w:rsidRPr="00B66070">
        <w:rPr>
          <w:rFonts w:ascii="Theinhardt Light" w:hAnsi="Theinhardt Light" w:cs="Helvetica"/>
          <w:color w:val="000000"/>
        </w:rPr>
        <w:t xml:space="preserve"> a </w:t>
      </w:r>
      <w:proofErr w:type="spellStart"/>
      <w:r w:rsidRPr="00B66070">
        <w:rPr>
          <w:rFonts w:ascii="Theinhardt Light" w:hAnsi="Theinhardt Light" w:cs="Helvetica"/>
          <w:color w:val="000000"/>
        </w:rPr>
        <w:t>reference</w:t>
      </w:r>
      <w:proofErr w:type="spellEnd"/>
      <w:r w:rsidRPr="00B66070">
        <w:rPr>
          <w:rFonts w:ascii="Theinhardt Light" w:hAnsi="Theinhardt Light" w:cs="Helvetica"/>
          <w:color w:val="000000"/>
        </w:rPr>
        <w:t xml:space="preserve"> to a piece by Wolfgang </w:t>
      </w:r>
      <w:proofErr w:type="spellStart"/>
      <w:r w:rsidRPr="00B66070">
        <w:rPr>
          <w:rFonts w:ascii="Theinhardt Light" w:hAnsi="Theinhardt Light" w:cs="Helvetica"/>
          <w:color w:val="000000"/>
        </w:rPr>
        <w:lastRenderedPageBreak/>
        <w:t>Tillmans</w:t>
      </w:r>
      <w:proofErr w:type="spellEnd"/>
      <w:r w:rsidRPr="00B66070">
        <w:rPr>
          <w:rFonts w:ascii="Theinhardt Light" w:hAnsi="Theinhardt Light" w:cs="Helvetica"/>
          <w:color w:val="000000"/>
        </w:rPr>
        <w:t xml:space="preserve"> "The </w:t>
      </w:r>
      <w:proofErr w:type="spellStart"/>
      <w:r w:rsidRPr="00B66070">
        <w:rPr>
          <w:rFonts w:ascii="Theinhardt Light" w:hAnsi="Theinhardt Light" w:cs="Helvetica"/>
          <w:color w:val="000000"/>
        </w:rPr>
        <w:t>State</w:t>
      </w:r>
      <w:proofErr w:type="spellEnd"/>
      <w:r w:rsidRPr="00B66070">
        <w:rPr>
          <w:rFonts w:ascii="Theinhardt Light" w:hAnsi="Theinhardt Light" w:cs="Helvetica"/>
          <w:color w:val="000000"/>
        </w:rPr>
        <w:t xml:space="preserve"> We </w:t>
      </w:r>
      <w:proofErr w:type="spellStart"/>
      <w:r w:rsidRPr="00B66070">
        <w:rPr>
          <w:rFonts w:ascii="Theinhardt Light" w:hAnsi="Theinhardt Light" w:cs="Helvetica"/>
          <w:color w:val="000000"/>
        </w:rPr>
        <w:t>Are</w:t>
      </w:r>
      <w:proofErr w:type="spellEnd"/>
      <w:r w:rsidRPr="00B66070">
        <w:rPr>
          <w:rFonts w:ascii="Theinhardt Light" w:hAnsi="Theinhardt Light" w:cs="Helvetica"/>
          <w:color w:val="000000"/>
        </w:rPr>
        <w:t xml:space="preserve"> In" from 2015 roku, </w:t>
      </w:r>
      <w:proofErr w:type="spellStart"/>
      <w:r w:rsidRPr="00B66070">
        <w:rPr>
          <w:rFonts w:ascii="Theinhardt Light" w:hAnsi="Theinhardt Light" w:cs="Helvetica"/>
          <w:color w:val="000000"/>
        </w:rPr>
        <w:t>foreshadowing</w:t>
      </w:r>
      <w:proofErr w:type="spellEnd"/>
      <w:r w:rsidRPr="00B66070">
        <w:rPr>
          <w:rFonts w:ascii="Theinhardt Light" w:hAnsi="Theinhardt Light" w:cs="Helvetica"/>
          <w:color w:val="000000"/>
        </w:rPr>
        <w:t xml:space="preserve"> </w:t>
      </w:r>
      <w:proofErr w:type="spellStart"/>
      <w:r w:rsidRPr="00B66070">
        <w:rPr>
          <w:rFonts w:ascii="Theinhardt Light" w:hAnsi="Theinhardt Light" w:cs="Helvetica"/>
          <w:color w:val="000000"/>
        </w:rPr>
        <w:t>Brexit</w:t>
      </w:r>
      <w:proofErr w:type="spellEnd"/>
      <w:r w:rsidRPr="00B66070">
        <w:rPr>
          <w:rFonts w:ascii="Theinhardt Light" w:hAnsi="Theinhardt Light" w:cs="Helvetica"/>
          <w:color w:val="000000"/>
        </w:rPr>
        <w:t xml:space="preserve"> and the </w:t>
      </w:r>
      <w:proofErr w:type="spellStart"/>
      <w:r w:rsidRPr="00B66070">
        <w:rPr>
          <w:rFonts w:ascii="Theinhardt Light" w:hAnsi="Theinhardt Light" w:cs="Helvetica"/>
          <w:color w:val="000000"/>
        </w:rPr>
        <w:t>drifting</w:t>
      </w:r>
      <w:proofErr w:type="spellEnd"/>
      <w:r w:rsidRPr="00B66070">
        <w:rPr>
          <w:rFonts w:ascii="Theinhardt Light" w:hAnsi="Theinhardt Light" w:cs="Helvetica"/>
          <w:color w:val="000000"/>
        </w:rPr>
        <w:t xml:space="preserve"> of </w:t>
      </w:r>
      <w:proofErr w:type="spellStart"/>
      <w:r w:rsidRPr="00B66070">
        <w:rPr>
          <w:rFonts w:ascii="Theinhardt Light" w:hAnsi="Theinhardt Light" w:cs="Helvetica"/>
          <w:color w:val="000000"/>
        </w:rPr>
        <w:t>contemporary</w:t>
      </w:r>
      <w:proofErr w:type="spellEnd"/>
      <w:r w:rsidRPr="00B66070">
        <w:rPr>
          <w:rFonts w:ascii="Theinhardt Light" w:hAnsi="Theinhardt Light" w:cs="Helvetica"/>
          <w:color w:val="000000"/>
        </w:rPr>
        <w:t xml:space="preserve"> </w:t>
      </w:r>
      <w:proofErr w:type="spellStart"/>
      <w:r w:rsidRPr="00B66070">
        <w:rPr>
          <w:rFonts w:ascii="Theinhardt Light" w:hAnsi="Theinhardt Light" w:cs="Helvetica"/>
          <w:color w:val="000000"/>
        </w:rPr>
        <w:t>world</w:t>
      </w:r>
      <w:proofErr w:type="spellEnd"/>
      <w:r w:rsidRPr="00B66070">
        <w:rPr>
          <w:rFonts w:ascii="Theinhardt Light" w:hAnsi="Theinhardt Light" w:cs="Helvetica"/>
          <w:color w:val="000000"/>
        </w:rPr>
        <w:t xml:space="preserve"> </w:t>
      </w:r>
      <w:proofErr w:type="spellStart"/>
      <w:r w:rsidRPr="00B66070">
        <w:rPr>
          <w:rFonts w:ascii="Theinhardt Light" w:hAnsi="Theinhardt Light" w:cs="Helvetica"/>
          <w:color w:val="000000"/>
        </w:rPr>
        <w:t>towards</w:t>
      </w:r>
      <w:proofErr w:type="spellEnd"/>
      <w:r w:rsidRPr="00B66070">
        <w:rPr>
          <w:rFonts w:ascii="Theinhardt Light" w:hAnsi="Theinhardt Light" w:cs="Helvetica"/>
          <w:color w:val="000000"/>
        </w:rPr>
        <w:t xml:space="preserve"> the </w:t>
      </w:r>
      <w:proofErr w:type="spellStart"/>
      <w:r w:rsidRPr="00B66070">
        <w:rPr>
          <w:rFonts w:ascii="Theinhardt Light" w:hAnsi="Theinhardt Light" w:cs="Helvetica"/>
          <w:color w:val="000000"/>
        </w:rPr>
        <w:t>future</w:t>
      </w:r>
      <w:proofErr w:type="spellEnd"/>
      <w:r w:rsidRPr="00B66070">
        <w:rPr>
          <w:rFonts w:ascii="Theinhardt Light" w:hAnsi="Theinhardt Light" w:cs="Helvetica"/>
          <w:color w:val="000000"/>
        </w:rPr>
        <w:t xml:space="preserve"> no one </w:t>
      </w:r>
      <w:proofErr w:type="spellStart"/>
      <w:r w:rsidRPr="00B66070">
        <w:rPr>
          <w:rFonts w:ascii="Theinhardt Light" w:hAnsi="Theinhardt Light" w:cs="Helvetica"/>
          <w:color w:val="000000"/>
        </w:rPr>
        <w:t>can</w:t>
      </w:r>
      <w:proofErr w:type="spellEnd"/>
      <w:r w:rsidRPr="00B66070">
        <w:rPr>
          <w:rFonts w:ascii="Theinhardt Light" w:hAnsi="Theinhardt Light" w:cs="Helvetica"/>
          <w:color w:val="000000"/>
        </w:rPr>
        <w:t xml:space="preserve"> be </w:t>
      </w:r>
      <w:proofErr w:type="spellStart"/>
      <w:r w:rsidRPr="00B66070">
        <w:rPr>
          <w:rFonts w:ascii="Theinhardt Light" w:hAnsi="Theinhardt Light" w:cs="Helvetica"/>
          <w:color w:val="000000"/>
        </w:rPr>
        <w:t>sure</w:t>
      </w:r>
      <w:proofErr w:type="spellEnd"/>
      <w:r w:rsidRPr="00B66070">
        <w:rPr>
          <w:rFonts w:ascii="Theinhardt Light" w:hAnsi="Theinhardt Light" w:cs="Helvetica"/>
          <w:color w:val="000000"/>
        </w:rPr>
        <w:t xml:space="preserve"> of.</w:t>
      </w:r>
    </w:p>
    <w:p w:rsidR="00B66070" w:rsidRPr="00B66070" w:rsidRDefault="00B66070" w:rsidP="00B66070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Theinhardt Light" w:hAnsi="Theinhardt Light" w:cs="Helvetica"/>
          <w:color w:val="000000"/>
        </w:rPr>
      </w:pPr>
      <w:r w:rsidRPr="00B66070">
        <w:rPr>
          <w:rFonts w:ascii="Theinhardt Light" w:hAnsi="Theinhardt Light" w:cs="Helvetica"/>
          <w:color w:val="000000"/>
        </w:rPr>
        <w:t xml:space="preserve">"The </w:t>
      </w:r>
      <w:proofErr w:type="spellStart"/>
      <w:r w:rsidRPr="00B66070">
        <w:rPr>
          <w:rFonts w:ascii="Theinhardt Light" w:hAnsi="Theinhardt Light" w:cs="Helvetica"/>
          <w:color w:val="000000"/>
        </w:rPr>
        <w:t>State</w:t>
      </w:r>
      <w:proofErr w:type="spellEnd"/>
      <w:r w:rsidRPr="00B66070">
        <w:rPr>
          <w:rFonts w:ascii="Theinhardt Light" w:hAnsi="Theinhardt Light" w:cs="Helvetica"/>
          <w:color w:val="000000"/>
        </w:rPr>
        <w:t xml:space="preserve"> We </w:t>
      </w:r>
      <w:proofErr w:type="spellStart"/>
      <w:r w:rsidRPr="00B66070">
        <w:rPr>
          <w:rFonts w:ascii="Theinhardt Light" w:hAnsi="Theinhardt Light" w:cs="Helvetica"/>
          <w:color w:val="000000"/>
        </w:rPr>
        <w:t>Are</w:t>
      </w:r>
      <w:proofErr w:type="spellEnd"/>
      <w:r w:rsidRPr="00B66070">
        <w:rPr>
          <w:rFonts w:ascii="Theinhardt Light" w:hAnsi="Theinhardt Light" w:cs="Helvetica"/>
          <w:color w:val="000000"/>
        </w:rPr>
        <w:t xml:space="preserve"> In" </w:t>
      </w:r>
      <w:proofErr w:type="spellStart"/>
      <w:r w:rsidRPr="00B66070">
        <w:rPr>
          <w:rFonts w:ascii="Theinhardt Light" w:hAnsi="Theinhardt Light" w:cs="Helvetica"/>
          <w:color w:val="000000"/>
        </w:rPr>
        <w:t>is</w:t>
      </w:r>
      <w:proofErr w:type="spellEnd"/>
      <w:r w:rsidRPr="00B66070">
        <w:rPr>
          <w:rFonts w:ascii="Theinhardt Light" w:hAnsi="Theinhardt Light" w:cs="Helvetica"/>
          <w:color w:val="000000"/>
        </w:rPr>
        <w:t xml:space="preserve"> the </w:t>
      </w:r>
      <w:proofErr w:type="spellStart"/>
      <w:r w:rsidRPr="00B66070">
        <w:rPr>
          <w:rFonts w:ascii="Theinhardt Light" w:hAnsi="Theinhardt Light" w:cs="Helvetica"/>
          <w:color w:val="000000"/>
        </w:rPr>
        <w:t>first</w:t>
      </w:r>
      <w:proofErr w:type="spellEnd"/>
      <w:r w:rsidRPr="00B66070">
        <w:rPr>
          <w:rFonts w:ascii="Theinhardt Light" w:hAnsi="Theinhardt Light" w:cs="Helvetica"/>
          <w:color w:val="000000"/>
        </w:rPr>
        <w:t xml:space="preserve"> </w:t>
      </w:r>
      <w:proofErr w:type="spellStart"/>
      <w:r w:rsidRPr="00B66070">
        <w:rPr>
          <w:rFonts w:ascii="Theinhardt Light" w:hAnsi="Theinhardt Light" w:cs="Helvetica"/>
          <w:color w:val="000000"/>
        </w:rPr>
        <w:t>guest</w:t>
      </w:r>
      <w:proofErr w:type="spellEnd"/>
      <w:r w:rsidRPr="00B66070">
        <w:rPr>
          <w:rFonts w:ascii="Theinhardt Light" w:hAnsi="Theinhardt Light" w:cs="Helvetica"/>
          <w:color w:val="000000"/>
        </w:rPr>
        <w:t xml:space="preserve"> </w:t>
      </w:r>
      <w:proofErr w:type="spellStart"/>
      <w:r w:rsidRPr="00B66070">
        <w:rPr>
          <w:rFonts w:ascii="Theinhardt Light" w:hAnsi="Theinhardt Light" w:cs="Helvetica"/>
          <w:color w:val="000000"/>
        </w:rPr>
        <w:t>presentation</w:t>
      </w:r>
      <w:proofErr w:type="spellEnd"/>
      <w:r w:rsidRPr="00B66070">
        <w:rPr>
          <w:rFonts w:ascii="Theinhardt Light" w:hAnsi="Theinhardt Light" w:cs="Helvetica"/>
          <w:color w:val="000000"/>
        </w:rPr>
        <w:t xml:space="preserve"> of the </w:t>
      </w:r>
      <w:proofErr w:type="spellStart"/>
      <w:r w:rsidRPr="00B66070">
        <w:rPr>
          <w:rFonts w:ascii="Theinhardt Light" w:hAnsi="Theinhardt Light" w:cs="Helvetica"/>
          <w:color w:val="000000"/>
        </w:rPr>
        <w:t>Warsaw</w:t>
      </w:r>
      <w:proofErr w:type="spellEnd"/>
      <w:r w:rsidRPr="00B66070">
        <w:rPr>
          <w:rFonts w:ascii="Theinhardt Light" w:hAnsi="Theinhardt Light" w:cs="Helvetica"/>
          <w:color w:val="000000"/>
        </w:rPr>
        <w:t xml:space="preserve"> </w:t>
      </w:r>
      <w:proofErr w:type="spellStart"/>
      <w:r w:rsidRPr="00B66070">
        <w:rPr>
          <w:rFonts w:ascii="Theinhardt Light" w:hAnsi="Theinhardt Light" w:cs="Helvetica"/>
          <w:color w:val="000000"/>
        </w:rPr>
        <w:t>Museum</w:t>
      </w:r>
      <w:proofErr w:type="spellEnd"/>
      <w:r w:rsidRPr="00B66070">
        <w:rPr>
          <w:rFonts w:ascii="Theinhardt Light" w:hAnsi="Theinhardt Light" w:cs="Helvetica"/>
          <w:color w:val="000000"/>
        </w:rPr>
        <w:t xml:space="preserve"> of Modern </w:t>
      </w:r>
      <w:proofErr w:type="spellStart"/>
      <w:r w:rsidRPr="00B66070">
        <w:rPr>
          <w:rFonts w:ascii="Theinhardt Light" w:hAnsi="Theinhardt Light" w:cs="Helvetica"/>
          <w:color w:val="000000"/>
        </w:rPr>
        <w:t>Art’s</w:t>
      </w:r>
      <w:proofErr w:type="spellEnd"/>
      <w:r w:rsidRPr="00B66070">
        <w:rPr>
          <w:rFonts w:ascii="Theinhardt Light" w:hAnsi="Theinhardt Light" w:cs="Helvetica"/>
          <w:color w:val="000000"/>
        </w:rPr>
        <w:t xml:space="preserve"> </w:t>
      </w:r>
      <w:proofErr w:type="spellStart"/>
      <w:r w:rsidRPr="00B66070">
        <w:rPr>
          <w:rFonts w:ascii="Theinhardt Light" w:hAnsi="Theinhardt Light" w:cs="Helvetica"/>
          <w:color w:val="000000"/>
        </w:rPr>
        <w:t>collection</w:t>
      </w:r>
      <w:proofErr w:type="spellEnd"/>
      <w:r w:rsidRPr="00B66070">
        <w:rPr>
          <w:rFonts w:ascii="Theinhardt Light" w:hAnsi="Theinhardt Light" w:cs="Helvetica"/>
          <w:color w:val="000000"/>
        </w:rPr>
        <w:t xml:space="preserve"> in Poland. It </w:t>
      </w:r>
      <w:proofErr w:type="spellStart"/>
      <w:r w:rsidRPr="00B66070">
        <w:rPr>
          <w:rFonts w:ascii="Theinhardt Light" w:hAnsi="Theinhardt Light" w:cs="Helvetica"/>
          <w:color w:val="000000"/>
        </w:rPr>
        <w:t>inaugurates</w:t>
      </w:r>
      <w:proofErr w:type="spellEnd"/>
      <w:r w:rsidRPr="00B66070">
        <w:rPr>
          <w:rFonts w:ascii="Theinhardt Light" w:hAnsi="Theinhardt Light" w:cs="Helvetica"/>
          <w:color w:val="000000"/>
        </w:rPr>
        <w:t xml:space="preserve"> the </w:t>
      </w:r>
      <w:proofErr w:type="spellStart"/>
      <w:r w:rsidRPr="00B66070">
        <w:rPr>
          <w:rFonts w:ascii="Theinhardt Light" w:hAnsi="Theinhardt Light" w:cs="Helvetica"/>
          <w:color w:val="000000"/>
        </w:rPr>
        <w:t>subsequent</w:t>
      </w:r>
      <w:proofErr w:type="spellEnd"/>
      <w:r w:rsidRPr="00B66070">
        <w:rPr>
          <w:rFonts w:ascii="Theinhardt Light" w:hAnsi="Theinhardt Light" w:cs="Helvetica"/>
          <w:color w:val="000000"/>
        </w:rPr>
        <w:t xml:space="preserve"> </w:t>
      </w:r>
      <w:proofErr w:type="spellStart"/>
      <w:r w:rsidRPr="00B66070">
        <w:rPr>
          <w:rFonts w:ascii="Theinhardt Light" w:hAnsi="Theinhardt Light" w:cs="Helvetica"/>
          <w:color w:val="000000"/>
        </w:rPr>
        <w:t>shows</w:t>
      </w:r>
      <w:proofErr w:type="spellEnd"/>
      <w:r w:rsidRPr="00B66070">
        <w:rPr>
          <w:rFonts w:ascii="Theinhardt Light" w:hAnsi="Theinhardt Light" w:cs="Helvetica"/>
          <w:color w:val="000000"/>
        </w:rPr>
        <w:t xml:space="preserve"> in </w:t>
      </w:r>
      <w:proofErr w:type="spellStart"/>
      <w:r w:rsidRPr="00B66070">
        <w:rPr>
          <w:rFonts w:ascii="Theinhardt Light" w:hAnsi="Theinhardt Light" w:cs="Helvetica"/>
          <w:color w:val="000000"/>
        </w:rPr>
        <w:t>other</w:t>
      </w:r>
      <w:proofErr w:type="spellEnd"/>
      <w:r w:rsidRPr="00B66070">
        <w:rPr>
          <w:rFonts w:ascii="Theinhardt Light" w:hAnsi="Theinhardt Light" w:cs="Helvetica"/>
          <w:color w:val="000000"/>
        </w:rPr>
        <w:t xml:space="preserve"> </w:t>
      </w:r>
      <w:proofErr w:type="spellStart"/>
      <w:r w:rsidRPr="00B66070">
        <w:rPr>
          <w:rFonts w:ascii="Theinhardt Light" w:hAnsi="Theinhardt Light" w:cs="Helvetica"/>
          <w:color w:val="000000"/>
        </w:rPr>
        <w:t>parts</w:t>
      </w:r>
      <w:proofErr w:type="spellEnd"/>
      <w:r w:rsidRPr="00B66070">
        <w:rPr>
          <w:rFonts w:ascii="Theinhardt Light" w:hAnsi="Theinhardt Light" w:cs="Helvetica"/>
          <w:color w:val="000000"/>
        </w:rPr>
        <w:t xml:space="preserve"> of the country in the </w:t>
      </w:r>
      <w:proofErr w:type="spellStart"/>
      <w:r w:rsidRPr="00B66070">
        <w:rPr>
          <w:rFonts w:ascii="Theinhardt Light" w:hAnsi="Theinhardt Light" w:cs="Helvetica"/>
          <w:color w:val="000000"/>
        </w:rPr>
        <w:t>next</w:t>
      </w:r>
      <w:proofErr w:type="spellEnd"/>
      <w:r w:rsidRPr="00B66070">
        <w:rPr>
          <w:rFonts w:ascii="Theinhardt Light" w:hAnsi="Theinhardt Light" w:cs="Helvetica"/>
          <w:color w:val="000000"/>
        </w:rPr>
        <w:t xml:space="preserve"> </w:t>
      </w:r>
      <w:proofErr w:type="spellStart"/>
      <w:r w:rsidRPr="00B66070">
        <w:rPr>
          <w:rFonts w:ascii="Theinhardt Light" w:hAnsi="Theinhardt Light" w:cs="Helvetica"/>
          <w:color w:val="000000"/>
        </w:rPr>
        <w:t>three</w:t>
      </w:r>
      <w:proofErr w:type="spellEnd"/>
      <w:r w:rsidRPr="00B66070">
        <w:rPr>
          <w:rFonts w:ascii="Theinhardt Light" w:hAnsi="Theinhardt Light" w:cs="Helvetica"/>
          <w:color w:val="000000"/>
        </w:rPr>
        <w:t xml:space="preserve"> </w:t>
      </w:r>
      <w:proofErr w:type="spellStart"/>
      <w:r w:rsidRPr="00B66070">
        <w:rPr>
          <w:rFonts w:ascii="Theinhardt Light" w:hAnsi="Theinhardt Light" w:cs="Helvetica"/>
          <w:color w:val="000000"/>
        </w:rPr>
        <w:t>years</w:t>
      </w:r>
      <w:proofErr w:type="spellEnd"/>
      <w:r w:rsidRPr="00B66070">
        <w:rPr>
          <w:rFonts w:ascii="Theinhardt Light" w:hAnsi="Theinhardt Light" w:cs="Helvetica"/>
          <w:color w:val="000000"/>
        </w:rPr>
        <w:t xml:space="preserve">, </w:t>
      </w:r>
      <w:proofErr w:type="spellStart"/>
      <w:r w:rsidRPr="00B66070">
        <w:rPr>
          <w:rFonts w:ascii="Theinhardt Light" w:hAnsi="Theinhardt Light" w:cs="Helvetica"/>
          <w:color w:val="000000"/>
        </w:rPr>
        <w:t>until</w:t>
      </w:r>
      <w:proofErr w:type="spellEnd"/>
      <w:r w:rsidRPr="00B66070">
        <w:rPr>
          <w:rFonts w:ascii="Theinhardt Light" w:hAnsi="Theinhardt Light" w:cs="Helvetica"/>
          <w:color w:val="000000"/>
        </w:rPr>
        <w:t xml:space="preserve"> </w:t>
      </w:r>
      <w:proofErr w:type="spellStart"/>
      <w:r w:rsidRPr="00B66070">
        <w:rPr>
          <w:rFonts w:ascii="Theinhardt Light" w:hAnsi="Theinhardt Light" w:cs="Helvetica"/>
          <w:color w:val="000000"/>
        </w:rPr>
        <w:t>its</w:t>
      </w:r>
      <w:proofErr w:type="spellEnd"/>
      <w:r w:rsidRPr="00B66070">
        <w:rPr>
          <w:rFonts w:ascii="Theinhardt Light" w:hAnsi="Theinhardt Light" w:cs="Helvetica"/>
          <w:color w:val="000000"/>
        </w:rPr>
        <w:t xml:space="preserve"> </w:t>
      </w:r>
      <w:proofErr w:type="spellStart"/>
      <w:r w:rsidRPr="00B66070">
        <w:rPr>
          <w:rFonts w:ascii="Theinhardt Light" w:hAnsi="Theinhardt Light" w:cs="Helvetica"/>
          <w:color w:val="000000"/>
        </w:rPr>
        <w:t>very</w:t>
      </w:r>
      <w:proofErr w:type="spellEnd"/>
      <w:r w:rsidRPr="00B66070">
        <w:rPr>
          <w:rFonts w:ascii="Theinhardt Light" w:hAnsi="Theinhardt Light" w:cs="Helvetica"/>
          <w:color w:val="000000"/>
        </w:rPr>
        <w:t xml:space="preserve"> </w:t>
      </w:r>
      <w:proofErr w:type="spellStart"/>
      <w:r w:rsidRPr="00B66070">
        <w:rPr>
          <w:rFonts w:ascii="Theinhardt Light" w:hAnsi="Theinhardt Light" w:cs="Helvetica"/>
          <w:color w:val="000000"/>
        </w:rPr>
        <w:t>own</w:t>
      </w:r>
      <w:proofErr w:type="spellEnd"/>
      <w:r w:rsidRPr="00B66070">
        <w:rPr>
          <w:rFonts w:ascii="Theinhardt Light" w:hAnsi="Theinhardt Light" w:cs="Helvetica"/>
          <w:color w:val="000000"/>
        </w:rPr>
        <w:t xml:space="preserve"> </w:t>
      </w:r>
      <w:proofErr w:type="spellStart"/>
      <w:r w:rsidRPr="00B66070">
        <w:rPr>
          <w:rFonts w:ascii="Theinhardt Light" w:hAnsi="Theinhardt Light" w:cs="Helvetica"/>
          <w:color w:val="000000"/>
        </w:rPr>
        <w:t>venue</w:t>
      </w:r>
      <w:proofErr w:type="spellEnd"/>
      <w:r w:rsidRPr="00B66070">
        <w:rPr>
          <w:rFonts w:ascii="Theinhardt Light" w:hAnsi="Theinhardt Light" w:cs="Helvetica"/>
          <w:color w:val="000000"/>
        </w:rPr>
        <w:t xml:space="preserve"> </w:t>
      </w:r>
      <w:proofErr w:type="spellStart"/>
      <w:r w:rsidRPr="00B66070">
        <w:rPr>
          <w:rFonts w:ascii="Theinhardt Light" w:hAnsi="Theinhardt Light" w:cs="Helvetica"/>
          <w:color w:val="000000"/>
        </w:rPr>
        <w:t>is</w:t>
      </w:r>
      <w:proofErr w:type="spellEnd"/>
      <w:r w:rsidRPr="00B66070">
        <w:rPr>
          <w:rFonts w:ascii="Theinhardt Light" w:hAnsi="Theinhardt Light" w:cs="Helvetica"/>
          <w:color w:val="000000"/>
        </w:rPr>
        <w:t xml:space="preserve"> </w:t>
      </w:r>
      <w:proofErr w:type="spellStart"/>
      <w:r w:rsidRPr="00B66070">
        <w:rPr>
          <w:rFonts w:ascii="Theinhardt Light" w:hAnsi="Theinhardt Light" w:cs="Helvetica"/>
          <w:color w:val="000000"/>
        </w:rPr>
        <w:t>opened</w:t>
      </w:r>
      <w:proofErr w:type="spellEnd"/>
      <w:r w:rsidRPr="00B66070">
        <w:rPr>
          <w:rFonts w:ascii="Theinhardt Light" w:hAnsi="Theinhardt Light" w:cs="Helvetica"/>
          <w:color w:val="000000"/>
        </w:rPr>
        <w:t xml:space="preserve"> in </w:t>
      </w:r>
      <w:proofErr w:type="spellStart"/>
      <w:r w:rsidRPr="00B66070">
        <w:rPr>
          <w:rFonts w:ascii="Theinhardt Light" w:hAnsi="Theinhardt Light" w:cs="Helvetica"/>
          <w:color w:val="000000"/>
        </w:rPr>
        <w:t>Warsaw</w:t>
      </w:r>
      <w:proofErr w:type="spellEnd"/>
      <w:r w:rsidRPr="00B66070">
        <w:rPr>
          <w:rFonts w:ascii="Theinhardt Light" w:hAnsi="Theinhardt Light" w:cs="Helvetica"/>
          <w:color w:val="000000"/>
        </w:rPr>
        <w:t xml:space="preserve"> </w:t>
      </w:r>
      <w:proofErr w:type="spellStart"/>
      <w:r w:rsidRPr="00B66070">
        <w:rPr>
          <w:rFonts w:ascii="Theinhardt Light" w:hAnsi="Theinhardt Light" w:cs="Helvetica"/>
          <w:color w:val="000000"/>
        </w:rPr>
        <w:t>at</w:t>
      </w:r>
      <w:proofErr w:type="spellEnd"/>
      <w:r w:rsidRPr="00B66070">
        <w:rPr>
          <w:rFonts w:ascii="Theinhardt Light" w:hAnsi="Theinhardt Light" w:cs="Helvetica"/>
          <w:color w:val="000000"/>
        </w:rPr>
        <w:t xml:space="preserve"> Plac Defilad in front of the </w:t>
      </w:r>
      <w:proofErr w:type="spellStart"/>
      <w:r w:rsidRPr="00B66070">
        <w:rPr>
          <w:rFonts w:ascii="Theinhardt Light" w:hAnsi="Theinhardt Light" w:cs="Helvetica"/>
          <w:color w:val="000000"/>
        </w:rPr>
        <w:t>Palace</w:t>
      </w:r>
      <w:proofErr w:type="spellEnd"/>
      <w:r w:rsidRPr="00B66070">
        <w:rPr>
          <w:rFonts w:ascii="Theinhardt Light" w:hAnsi="Theinhardt Light" w:cs="Helvetica"/>
          <w:color w:val="000000"/>
        </w:rPr>
        <w:t xml:space="preserve"> of </w:t>
      </w:r>
      <w:proofErr w:type="spellStart"/>
      <w:r w:rsidRPr="00B66070">
        <w:rPr>
          <w:rFonts w:ascii="Theinhardt Light" w:hAnsi="Theinhardt Light" w:cs="Helvetica"/>
          <w:color w:val="000000"/>
        </w:rPr>
        <w:t>Culture</w:t>
      </w:r>
      <w:proofErr w:type="spellEnd"/>
      <w:r w:rsidRPr="00B66070">
        <w:rPr>
          <w:rFonts w:ascii="Theinhardt Light" w:hAnsi="Theinhardt Light" w:cs="Helvetica"/>
          <w:color w:val="000000"/>
        </w:rPr>
        <w:t xml:space="preserve"> and Science.</w:t>
      </w:r>
    </w:p>
    <w:p w:rsidR="00306FFF" w:rsidRPr="00B66070" w:rsidRDefault="00306FFF" w:rsidP="00B66070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Theinhardt Light" w:hAnsi="Theinhardt Light" w:cs="Helvetica"/>
          <w:color w:val="000000"/>
        </w:rPr>
      </w:pPr>
    </w:p>
    <w:p w:rsidR="000267DB" w:rsidRPr="00B66070" w:rsidRDefault="00B66070" w:rsidP="00B66070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Theinhardt Light" w:hAnsi="Theinhardt Light" w:cs="Helvetica"/>
          <w:color w:val="000000"/>
        </w:rPr>
      </w:pPr>
      <w:proofErr w:type="spellStart"/>
      <w:r w:rsidRPr="00B66070">
        <w:rPr>
          <w:rStyle w:val="Pogrubienie"/>
          <w:rFonts w:ascii="Theinhardt Light" w:hAnsi="Theinhardt Light" w:cs="Helvetica"/>
          <w:color w:val="000000"/>
          <w:bdr w:val="none" w:sz="0" w:space="0" w:color="auto" w:frame="1"/>
        </w:rPr>
        <w:t>Artists</w:t>
      </w:r>
      <w:proofErr w:type="spellEnd"/>
      <w:r w:rsidR="00306FFF" w:rsidRPr="00B66070">
        <w:rPr>
          <w:rStyle w:val="Pogrubienie"/>
          <w:rFonts w:ascii="Theinhardt Light" w:hAnsi="Theinhardt Light" w:cs="Helvetica"/>
          <w:color w:val="000000"/>
          <w:bdr w:val="none" w:sz="0" w:space="0" w:color="auto" w:frame="1"/>
        </w:rPr>
        <w:t>:</w:t>
      </w:r>
      <w:r w:rsidR="000267DB" w:rsidRPr="00B66070">
        <w:rPr>
          <w:rFonts w:ascii="Theinhardt Light" w:hAnsi="Theinhardt Light" w:cs="Helvetica"/>
          <w:color w:val="000000"/>
        </w:rPr>
        <w:br/>
      </w:r>
      <w:proofErr w:type="spellStart"/>
      <w:r w:rsidR="000267DB" w:rsidRPr="00B66070">
        <w:rPr>
          <w:rFonts w:ascii="Theinhardt Light" w:hAnsi="Theinhardt Light" w:cs="Helvetica"/>
          <w:color w:val="000000"/>
        </w:rPr>
        <w:t>Kader</w:t>
      </w:r>
      <w:proofErr w:type="spellEnd"/>
      <w:r w:rsidR="000267DB" w:rsidRPr="00B66070">
        <w:rPr>
          <w:rFonts w:ascii="Theinhardt Light" w:hAnsi="Theinhardt Light" w:cs="Helvetica"/>
          <w:color w:val="000000"/>
        </w:rPr>
        <w:t xml:space="preserve"> </w:t>
      </w:r>
      <w:proofErr w:type="spellStart"/>
      <w:r w:rsidR="000267DB" w:rsidRPr="00B66070">
        <w:rPr>
          <w:rFonts w:ascii="Theinhardt Light" w:hAnsi="Theinhardt Light" w:cs="Helvetica"/>
          <w:color w:val="000000"/>
        </w:rPr>
        <w:t>Attia</w:t>
      </w:r>
      <w:proofErr w:type="spellEnd"/>
      <w:r w:rsidR="000267DB" w:rsidRPr="00B66070">
        <w:rPr>
          <w:rFonts w:ascii="Theinhardt Light" w:hAnsi="Theinhardt Light" w:cs="Helvetica"/>
          <w:color w:val="000000"/>
        </w:rPr>
        <w:t xml:space="preserve">, Miriam </w:t>
      </w:r>
      <w:proofErr w:type="spellStart"/>
      <w:r w:rsidR="000267DB" w:rsidRPr="00B66070">
        <w:rPr>
          <w:rFonts w:ascii="Theinhardt Light" w:hAnsi="Theinhardt Light" w:cs="Helvetica"/>
          <w:color w:val="000000"/>
        </w:rPr>
        <w:t>Cahn</w:t>
      </w:r>
      <w:proofErr w:type="spellEnd"/>
      <w:r w:rsidR="000267DB" w:rsidRPr="00B66070">
        <w:rPr>
          <w:rFonts w:ascii="Theinhardt Light" w:hAnsi="Theinhardt Light" w:cs="Helvetica"/>
          <w:color w:val="000000"/>
        </w:rPr>
        <w:t xml:space="preserve">, Olga </w:t>
      </w:r>
      <w:proofErr w:type="spellStart"/>
      <w:r w:rsidR="000267DB" w:rsidRPr="00B66070">
        <w:rPr>
          <w:rFonts w:ascii="Theinhardt Light" w:hAnsi="Theinhardt Light" w:cs="Helvetica"/>
          <w:color w:val="000000"/>
        </w:rPr>
        <w:t>Czernyszewa</w:t>
      </w:r>
      <w:proofErr w:type="spellEnd"/>
      <w:r w:rsidR="000267DB" w:rsidRPr="00B66070">
        <w:rPr>
          <w:rFonts w:ascii="Theinhardt Light" w:hAnsi="Theinhardt Light" w:cs="Helvetica"/>
          <w:color w:val="000000"/>
        </w:rPr>
        <w:t xml:space="preserve">, Nathalie </w:t>
      </w:r>
      <w:proofErr w:type="spellStart"/>
      <w:r w:rsidR="000267DB" w:rsidRPr="00B66070">
        <w:rPr>
          <w:rFonts w:ascii="Theinhardt Light" w:hAnsi="Theinhardt Light" w:cs="Helvetica"/>
          <w:color w:val="000000"/>
        </w:rPr>
        <w:t>Djurberg</w:t>
      </w:r>
      <w:proofErr w:type="spellEnd"/>
      <w:r w:rsidR="000267DB" w:rsidRPr="00B66070">
        <w:rPr>
          <w:rFonts w:ascii="Theinhardt Light" w:hAnsi="Theinhardt Light" w:cs="Helvetica"/>
          <w:color w:val="000000"/>
        </w:rPr>
        <w:t xml:space="preserve">, </w:t>
      </w:r>
      <w:proofErr w:type="spellStart"/>
      <w:r w:rsidR="000267DB" w:rsidRPr="00B66070">
        <w:rPr>
          <w:rFonts w:ascii="Theinhardt Light" w:hAnsi="Theinhardt Light" w:cs="Helvetica"/>
          <w:color w:val="000000"/>
        </w:rPr>
        <w:t>Ruth</w:t>
      </w:r>
      <w:proofErr w:type="spellEnd"/>
      <w:r w:rsidR="000267DB" w:rsidRPr="00B66070">
        <w:rPr>
          <w:rFonts w:ascii="Theinhardt Light" w:hAnsi="Theinhardt Light" w:cs="Helvetica"/>
          <w:color w:val="000000"/>
        </w:rPr>
        <w:t xml:space="preserve"> </w:t>
      </w:r>
      <w:proofErr w:type="spellStart"/>
      <w:r w:rsidR="000267DB" w:rsidRPr="00B66070">
        <w:rPr>
          <w:rFonts w:ascii="Theinhardt Light" w:hAnsi="Theinhardt Light" w:cs="Helvetica"/>
          <w:color w:val="000000"/>
        </w:rPr>
        <w:t>Ewan</w:t>
      </w:r>
      <w:proofErr w:type="spellEnd"/>
      <w:r w:rsidR="000267DB" w:rsidRPr="00B66070">
        <w:rPr>
          <w:rFonts w:ascii="Theinhardt Light" w:hAnsi="Theinhardt Light" w:cs="Helvetica"/>
          <w:color w:val="000000"/>
        </w:rPr>
        <w:t xml:space="preserve">, </w:t>
      </w:r>
      <w:proofErr w:type="spellStart"/>
      <w:r w:rsidR="000267DB" w:rsidRPr="00B66070">
        <w:rPr>
          <w:rFonts w:ascii="Theinhardt Light" w:hAnsi="Theinhardt Light" w:cs="Helvetica"/>
          <w:color w:val="000000"/>
        </w:rPr>
        <w:t>Kiluanji</w:t>
      </w:r>
      <w:proofErr w:type="spellEnd"/>
      <w:r w:rsidR="000267DB" w:rsidRPr="00B66070">
        <w:rPr>
          <w:rFonts w:ascii="Theinhardt Light" w:hAnsi="Theinhardt Light" w:cs="Helvetica"/>
          <w:color w:val="000000"/>
        </w:rPr>
        <w:t xml:space="preserve"> Kia </w:t>
      </w:r>
      <w:proofErr w:type="spellStart"/>
      <w:r w:rsidR="000267DB" w:rsidRPr="00B66070">
        <w:rPr>
          <w:rFonts w:ascii="Theinhardt Light" w:hAnsi="Theinhardt Light" w:cs="Helvetica"/>
          <w:color w:val="000000"/>
        </w:rPr>
        <w:t>Henda</w:t>
      </w:r>
      <w:proofErr w:type="spellEnd"/>
      <w:r w:rsidR="000267DB" w:rsidRPr="00B66070">
        <w:rPr>
          <w:rFonts w:ascii="Theinhardt Light" w:hAnsi="Theinhardt Light" w:cs="Helvetica"/>
          <w:color w:val="000000"/>
        </w:rPr>
        <w:t xml:space="preserve">, Ewa Juszkiewicz, </w:t>
      </w:r>
      <w:proofErr w:type="spellStart"/>
      <w:r w:rsidR="000267DB" w:rsidRPr="00B66070">
        <w:rPr>
          <w:rFonts w:ascii="Theinhardt Light" w:hAnsi="Theinhardt Light" w:cs="Helvetica"/>
          <w:color w:val="000000"/>
        </w:rPr>
        <w:t>Gülsün</w:t>
      </w:r>
      <w:proofErr w:type="spellEnd"/>
      <w:r w:rsidR="000267DB" w:rsidRPr="00B66070">
        <w:rPr>
          <w:rFonts w:ascii="Theinhardt Light" w:hAnsi="Theinhardt Light" w:cs="Helvetica"/>
          <w:color w:val="000000"/>
        </w:rPr>
        <w:t xml:space="preserve"> </w:t>
      </w:r>
      <w:proofErr w:type="spellStart"/>
      <w:r w:rsidR="000267DB" w:rsidRPr="00B66070">
        <w:rPr>
          <w:rFonts w:ascii="Theinhardt Light" w:hAnsi="Theinhardt Light" w:cs="Helvetica"/>
          <w:color w:val="000000"/>
        </w:rPr>
        <w:t>Karamustafa</w:t>
      </w:r>
      <w:proofErr w:type="spellEnd"/>
      <w:r w:rsidR="000267DB" w:rsidRPr="00B66070">
        <w:rPr>
          <w:rFonts w:ascii="Theinhardt Light" w:hAnsi="Theinhardt Light" w:cs="Helvetica"/>
          <w:color w:val="000000"/>
        </w:rPr>
        <w:t xml:space="preserve">, Leszek Knaflewski, Sonia </w:t>
      </w:r>
      <w:proofErr w:type="spellStart"/>
      <w:r w:rsidR="000267DB" w:rsidRPr="00B66070">
        <w:rPr>
          <w:rFonts w:ascii="Theinhardt Light" w:hAnsi="Theinhardt Light" w:cs="Helvetica"/>
          <w:color w:val="000000"/>
        </w:rPr>
        <w:t>Leber</w:t>
      </w:r>
      <w:proofErr w:type="spellEnd"/>
      <w:r w:rsidR="000267DB" w:rsidRPr="00B66070">
        <w:rPr>
          <w:rFonts w:ascii="Theinhardt Light" w:hAnsi="Theinhardt Light" w:cs="Helvetica"/>
          <w:color w:val="000000"/>
        </w:rPr>
        <w:t xml:space="preserve"> i David </w:t>
      </w:r>
      <w:proofErr w:type="spellStart"/>
      <w:r w:rsidR="000267DB" w:rsidRPr="00B66070">
        <w:rPr>
          <w:rFonts w:ascii="Theinhardt Light" w:hAnsi="Theinhardt Light" w:cs="Helvetica"/>
          <w:color w:val="000000"/>
        </w:rPr>
        <w:t>Chesworth</w:t>
      </w:r>
      <w:proofErr w:type="spellEnd"/>
      <w:r w:rsidR="000267DB" w:rsidRPr="00B66070">
        <w:rPr>
          <w:rFonts w:ascii="Theinhardt Light" w:hAnsi="Theinhardt Light" w:cs="Helvetica"/>
          <w:color w:val="000000"/>
        </w:rPr>
        <w:t xml:space="preserve">, Lukas Müller, Zofia </w:t>
      </w:r>
      <w:proofErr w:type="spellStart"/>
      <w:r w:rsidR="000267DB" w:rsidRPr="00B66070">
        <w:rPr>
          <w:rFonts w:ascii="Theinhardt Light" w:hAnsi="Theinhardt Light" w:cs="Helvetica"/>
          <w:color w:val="000000"/>
        </w:rPr>
        <w:t>Rydet</w:t>
      </w:r>
      <w:proofErr w:type="spellEnd"/>
      <w:r w:rsidR="000267DB" w:rsidRPr="00B66070">
        <w:rPr>
          <w:rFonts w:ascii="Theinhardt Light" w:hAnsi="Theinhardt Light" w:cs="Helvetica"/>
          <w:color w:val="000000"/>
        </w:rPr>
        <w:t xml:space="preserve">, Wilhelm Sasnal, </w:t>
      </w:r>
      <w:proofErr w:type="spellStart"/>
      <w:r w:rsidR="000267DB" w:rsidRPr="00B66070">
        <w:rPr>
          <w:rFonts w:ascii="Theinhardt Light" w:hAnsi="Theinhardt Light" w:cs="Helvetica"/>
          <w:color w:val="000000"/>
        </w:rPr>
        <w:t>Şerban</w:t>
      </w:r>
      <w:proofErr w:type="spellEnd"/>
      <w:r w:rsidR="000267DB" w:rsidRPr="00B66070">
        <w:rPr>
          <w:rFonts w:ascii="Theinhardt Light" w:hAnsi="Theinhardt Light" w:cs="Helvetica"/>
          <w:color w:val="000000"/>
        </w:rPr>
        <w:t xml:space="preserve"> </w:t>
      </w:r>
      <w:proofErr w:type="spellStart"/>
      <w:r w:rsidR="000267DB" w:rsidRPr="00B66070">
        <w:rPr>
          <w:rFonts w:ascii="Theinhardt Light" w:hAnsi="Theinhardt Light" w:cs="Helvetica"/>
          <w:color w:val="000000"/>
        </w:rPr>
        <w:t>Savu</w:t>
      </w:r>
      <w:proofErr w:type="spellEnd"/>
      <w:r w:rsidR="000267DB" w:rsidRPr="00B66070">
        <w:rPr>
          <w:rFonts w:ascii="Theinhardt Light" w:hAnsi="Theinhardt Light" w:cs="Helvetica"/>
          <w:color w:val="000000"/>
        </w:rPr>
        <w:t xml:space="preserve">, Jadwiga Sawicka, </w:t>
      </w:r>
      <w:proofErr w:type="spellStart"/>
      <w:r w:rsidR="000267DB" w:rsidRPr="00B66070">
        <w:rPr>
          <w:rFonts w:ascii="Theinhardt Light" w:hAnsi="Theinhardt Light" w:cs="Helvetica"/>
          <w:color w:val="000000"/>
        </w:rPr>
        <w:t>Slavs</w:t>
      </w:r>
      <w:proofErr w:type="spellEnd"/>
      <w:r w:rsidR="000267DB" w:rsidRPr="00B66070">
        <w:rPr>
          <w:rFonts w:ascii="Theinhardt Light" w:hAnsi="Theinhardt Light" w:cs="Helvetica"/>
          <w:color w:val="000000"/>
        </w:rPr>
        <w:t xml:space="preserve"> and </w:t>
      </w:r>
      <w:proofErr w:type="spellStart"/>
      <w:r w:rsidR="000267DB" w:rsidRPr="00B66070">
        <w:rPr>
          <w:rFonts w:ascii="Theinhardt Light" w:hAnsi="Theinhardt Light" w:cs="Helvetica"/>
          <w:color w:val="000000"/>
        </w:rPr>
        <w:t>Tatars</w:t>
      </w:r>
      <w:proofErr w:type="spellEnd"/>
      <w:r w:rsidR="000267DB" w:rsidRPr="00B66070">
        <w:rPr>
          <w:rFonts w:ascii="Theinhardt Light" w:hAnsi="Theinhardt Light" w:cs="Helvetica"/>
          <w:color w:val="000000"/>
        </w:rPr>
        <w:t xml:space="preserve">, Roman Stańczak, Wolfgang </w:t>
      </w:r>
      <w:proofErr w:type="spellStart"/>
      <w:r w:rsidR="000267DB" w:rsidRPr="00B66070">
        <w:rPr>
          <w:rFonts w:ascii="Theinhardt Light" w:hAnsi="Theinhardt Light" w:cs="Helvetica"/>
          <w:color w:val="000000"/>
        </w:rPr>
        <w:t>Tillmans</w:t>
      </w:r>
      <w:proofErr w:type="spellEnd"/>
      <w:r w:rsidR="000267DB" w:rsidRPr="00B66070">
        <w:rPr>
          <w:rFonts w:ascii="Theinhardt Light" w:hAnsi="Theinhardt Light" w:cs="Helvetica"/>
          <w:color w:val="000000"/>
        </w:rPr>
        <w:t xml:space="preserve">, </w:t>
      </w:r>
      <w:proofErr w:type="spellStart"/>
      <w:r w:rsidR="000267DB" w:rsidRPr="00B66070">
        <w:rPr>
          <w:rFonts w:ascii="Theinhardt Light" w:hAnsi="Theinhardt Light" w:cs="Helvetica"/>
          <w:color w:val="000000"/>
        </w:rPr>
        <w:t>Cathy</w:t>
      </w:r>
      <w:proofErr w:type="spellEnd"/>
      <w:r w:rsidR="000267DB" w:rsidRPr="00B66070">
        <w:rPr>
          <w:rFonts w:ascii="Theinhardt Light" w:hAnsi="Theinhardt Light" w:cs="Helvetica"/>
          <w:color w:val="000000"/>
        </w:rPr>
        <w:t xml:space="preserve"> </w:t>
      </w:r>
      <w:proofErr w:type="spellStart"/>
      <w:r w:rsidR="000267DB" w:rsidRPr="00B66070">
        <w:rPr>
          <w:rFonts w:ascii="Theinhardt Light" w:hAnsi="Theinhardt Light" w:cs="Helvetica"/>
          <w:color w:val="000000"/>
        </w:rPr>
        <w:t>Wilkes</w:t>
      </w:r>
      <w:proofErr w:type="spellEnd"/>
      <w:r w:rsidR="000267DB" w:rsidRPr="00B66070">
        <w:rPr>
          <w:rFonts w:ascii="Theinhardt Light" w:hAnsi="Theinhardt Light" w:cs="Helvetica"/>
          <w:color w:val="000000"/>
        </w:rPr>
        <w:t xml:space="preserve">, </w:t>
      </w:r>
      <w:proofErr w:type="spellStart"/>
      <w:r w:rsidR="000267DB" w:rsidRPr="00B66070">
        <w:rPr>
          <w:rFonts w:ascii="Theinhardt Light" w:hAnsi="Theinhardt Light" w:cs="Helvetica"/>
          <w:color w:val="000000"/>
        </w:rPr>
        <w:t>Lynette</w:t>
      </w:r>
      <w:proofErr w:type="spellEnd"/>
      <w:r w:rsidR="000267DB" w:rsidRPr="00B66070">
        <w:rPr>
          <w:rFonts w:ascii="Theinhardt Light" w:hAnsi="Theinhardt Light" w:cs="Helvetica"/>
          <w:color w:val="000000"/>
        </w:rPr>
        <w:t xml:space="preserve"> </w:t>
      </w:r>
      <w:proofErr w:type="spellStart"/>
      <w:r w:rsidR="000267DB" w:rsidRPr="00B66070">
        <w:rPr>
          <w:rFonts w:ascii="Theinhardt Light" w:hAnsi="Theinhardt Light" w:cs="Helvetica"/>
          <w:color w:val="000000"/>
        </w:rPr>
        <w:t>Yiadom-Boakye</w:t>
      </w:r>
      <w:proofErr w:type="spellEnd"/>
    </w:p>
    <w:p w:rsidR="00306FFF" w:rsidRPr="00B66070" w:rsidRDefault="00306FFF" w:rsidP="00B66070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Theinhardt Light" w:hAnsi="Theinhardt Light" w:cs="Helvetica"/>
          <w:color w:val="000000"/>
        </w:rPr>
      </w:pPr>
    </w:p>
    <w:p w:rsidR="0075006E" w:rsidRPr="00B66070" w:rsidRDefault="00B66070" w:rsidP="00B660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276" w:lineRule="auto"/>
        <w:jc w:val="both"/>
        <w:textAlignment w:val="baseline"/>
        <w:rPr>
          <w:rFonts w:ascii="Theinhardt Light" w:eastAsia="Times New Roman" w:hAnsi="Theinhardt Light" w:cs="Helvetica"/>
          <w:color w:val="000000"/>
          <w:bdr w:val="none" w:sz="0" w:space="0" w:color="auto"/>
          <w:lang w:val="pl-PL" w:eastAsia="pl-PL"/>
        </w:rPr>
      </w:pPr>
      <w:r w:rsidRPr="00B66070">
        <w:rPr>
          <w:rFonts w:ascii="Theinhardt Light" w:hAnsi="Theinhardt Light" w:cs="Helvetica"/>
          <w:color w:val="000000"/>
          <w:shd w:val="clear" w:color="auto" w:fill="FFFFFF"/>
        </w:rPr>
        <w:t xml:space="preserve">Among the events accompanying the exhibition there will be screenings of films by Jill </w:t>
      </w:r>
      <w:proofErr w:type="spellStart"/>
      <w:r w:rsidRPr="00B66070">
        <w:rPr>
          <w:rFonts w:ascii="Theinhardt Light" w:hAnsi="Theinhardt Light" w:cs="Helvetica"/>
          <w:color w:val="000000"/>
          <w:shd w:val="clear" w:color="auto" w:fill="FFFFFF"/>
        </w:rPr>
        <w:t>Godmilow</w:t>
      </w:r>
      <w:proofErr w:type="spellEnd"/>
      <w:r w:rsidRPr="00B66070">
        <w:rPr>
          <w:rFonts w:ascii="Theinhardt Light" w:hAnsi="Theinhardt Light" w:cs="Helvetica"/>
          <w:color w:val="000000"/>
          <w:shd w:val="clear" w:color="auto" w:fill="FFFFFF"/>
        </w:rPr>
        <w:t xml:space="preserve"> and </w:t>
      </w:r>
      <w:proofErr w:type="spellStart"/>
      <w:r w:rsidRPr="00B66070">
        <w:rPr>
          <w:rFonts w:ascii="Theinhardt Light" w:hAnsi="Theinhardt Light" w:cs="Helvetica"/>
          <w:color w:val="000000"/>
          <w:shd w:val="clear" w:color="auto" w:fill="FFFFFF"/>
        </w:rPr>
        <w:t>Wael</w:t>
      </w:r>
      <w:proofErr w:type="spellEnd"/>
      <w:r w:rsidRPr="00B66070">
        <w:rPr>
          <w:rFonts w:ascii="Theinhardt Light" w:hAnsi="Theinhardt Light" w:cs="Helvetica"/>
          <w:color w:val="000000"/>
          <w:shd w:val="clear" w:color="auto" w:fill="FFFFFF"/>
        </w:rPr>
        <w:t xml:space="preserve"> </w:t>
      </w:r>
      <w:proofErr w:type="spellStart"/>
      <w:r w:rsidRPr="00B66070">
        <w:rPr>
          <w:rFonts w:ascii="Theinhardt Light" w:hAnsi="Theinhardt Light" w:cs="Helvetica"/>
          <w:color w:val="000000"/>
          <w:shd w:val="clear" w:color="auto" w:fill="FFFFFF"/>
        </w:rPr>
        <w:t>Shawky</w:t>
      </w:r>
      <w:proofErr w:type="spellEnd"/>
      <w:r w:rsidRPr="00B66070">
        <w:rPr>
          <w:rFonts w:ascii="Theinhardt Light" w:hAnsi="Theinhardt Light" w:cs="Helvetica"/>
          <w:color w:val="000000"/>
          <w:shd w:val="clear" w:color="auto" w:fill="FFFFFF"/>
        </w:rPr>
        <w:t>.</w:t>
      </w:r>
    </w:p>
    <w:p w:rsidR="001D47CF" w:rsidRPr="00306FFF" w:rsidRDefault="001D47CF" w:rsidP="001D47CF">
      <w:pPr>
        <w:pStyle w:val="LO-normal"/>
        <w:jc w:val="both"/>
        <w:rPr>
          <w:rFonts w:ascii="Theinhardt Light" w:hAnsi="Theinhardt Light"/>
          <w:b/>
          <w:sz w:val="24"/>
          <w:szCs w:val="24"/>
        </w:rPr>
      </w:pPr>
    </w:p>
    <w:p w:rsidR="00306FFF" w:rsidRDefault="00B66070" w:rsidP="00306FFF">
      <w:pPr>
        <w:pStyle w:val="LO-normal"/>
        <w:jc w:val="both"/>
        <w:rPr>
          <w:rFonts w:ascii="Theinhardt Light" w:hAnsi="Theinhardt Light"/>
          <w:b/>
          <w:sz w:val="24"/>
          <w:szCs w:val="24"/>
        </w:rPr>
      </w:pPr>
      <w:proofErr w:type="spellStart"/>
      <w:r>
        <w:rPr>
          <w:rFonts w:ascii="Theinhardt Light" w:hAnsi="Theinhardt Light"/>
          <w:b/>
          <w:sz w:val="24"/>
          <w:szCs w:val="24"/>
        </w:rPr>
        <w:t>Opening</w:t>
      </w:r>
      <w:proofErr w:type="spellEnd"/>
      <w:r w:rsidR="00306FFF">
        <w:rPr>
          <w:rFonts w:ascii="Theinhardt Light" w:hAnsi="Theinhardt Light"/>
          <w:b/>
          <w:sz w:val="24"/>
          <w:szCs w:val="24"/>
        </w:rPr>
        <w:t xml:space="preserve">: </w:t>
      </w:r>
      <w:r>
        <w:rPr>
          <w:rFonts w:ascii="Theinhardt Light" w:hAnsi="Theinhardt Light"/>
          <w:sz w:val="24"/>
          <w:szCs w:val="24"/>
        </w:rPr>
        <w:t>15.09.2018 (</w:t>
      </w:r>
      <w:proofErr w:type="spellStart"/>
      <w:r>
        <w:rPr>
          <w:rFonts w:ascii="Theinhardt Light" w:hAnsi="Theinhardt Light"/>
          <w:sz w:val="24"/>
          <w:szCs w:val="24"/>
        </w:rPr>
        <w:t>Saturday</w:t>
      </w:r>
      <w:proofErr w:type="spellEnd"/>
      <w:r>
        <w:rPr>
          <w:rFonts w:ascii="Theinhardt Light" w:hAnsi="Theinhardt Light"/>
          <w:sz w:val="24"/>
          <w:szCs w:val="24"/>
        </w:rPr>
        <w:t xml:space="preserve">), 6 </w:t>
      </w:r>
      <w:proofErr w:type="spellStart"/>
      <w:r>
        <w:rPr>
          <w:rFonts w:ascii="Theinhardt Light" w:hAnsi="Theinhardt Light"/>
          <w:sz w:val="24"/>
          <w:szCs w:val="24"/>
        </w:rPr>
        <w:t>p.m</w:t>
      </w:r>
      <w:proofErr w:type="spellEnd"/>
      <w:r>
        <w:rPr>
          <w:rFonts w:ascii="Theinhardt Light" w:hAnsi="Theinhardt Light"/>
          <w:sz w:val="24"/>
          <w:szCs w:val="24"/>
        </w:rPr>
        <w:t>.</w:t>
      </w:r>
    </w:p>
    <w:p w:rsidR="00CE596F" w:rsidRPr="00306FFF" w:rsidRDefault="00B66070" w:rsidP="00306FFF">
      <w:pPr>
        <w:pStyle w:val="LO-normal"/>
        <w:jc w:val="both"/>
        <w:rPr>
          <w:rFonts w:ascii="Theinhardt Light" w:hAnsi="Theinhardt Light"/>
          <w:sz w:val="24"/>
          <w:szCs w:val="24"/>
        </w:rPr>
      </w:pPr>
      <w:proofErr w:type="spellStart"/>
      <w:r>
        <w:rPr>
          <w:rFonts w:ascii="Theinhardt Light" w:hAnsi="Theinhardt Light"/>
          <w:b/>
          <w:sz w:val="24"/>
          <w:szCs w:val="24"/>
        </w:rPr>
        <w:t>Opening</w:t>
      </w:r>
      <w:proofErr w:type="spellEnd"/>
      <w:r>
        <w:rPr>
          <w:rFonts w:ascii="Theinhardt Light" w:hAnsi="Theinhardt Light"/>
          <w:b/>
          <w:sz w:val="24"/>
          <w:szCs w:val="24"/>
        </w:rPr>
        <w:t xml:space="preserve"> </w:t>
      </w:r>
      <w:proofErr w:type="spellStart"/>
      <w:r>
        <w:rPr>
          <w:rFonts w:ascii="Theinhardt Light" w:hAnsi="Theinhardt Light"/>
          <w:b/>
          <w:sz w:val="24"/>
          <w:szCs w:val="24"/>
        </w:rPr>
        <w:t>hours</w:t>
      </w:r>
      <w:proofErr w:type="spellEnd"/>
      <w:r>
        <w:rPr>
          <w:rFonts w:ascii="Theinhardt Light" w:hAnsi="Theinhardt Light"/>
          <w:b/>
          <w:sz w:val="24"/>
          <w:szCs w:val="24"/>
        </w:rPr>
        <w:t xml:space="preserve">: </w:t>
      </w:r>
      <w:proofErr w:type="spellStart"/>
      <w:r>
        <w:rPr>
          <w:rFonts w:ascii="Theinhardt Light" w:hAnsi="Theinhardt Light"/>
          <w:sz w:val="24"/>
          <w:szCs w:val="24"/>
        </w:rPr>
        <w:t>Tuesday</w:t>
      </w:r>
      <w:proofErr w:type="spellEnd"/>
      <w:r>
        <w:rPr>
          <w:rFonts w:ascii="Theinhardt Light" w:hAnsi="Theinhardt Light"/>
          <w:sz w:val="24"/>
          <w:szCs w:val="24"/>
        </w:rPr>
        <w:t xml:space="preserve"> – </w:t>
      </w:r>
      <w:proofErr w:type="spellStart"/>
      <w:r>
        <w:rPr>
          <w:rFonts w:ascii="Theinhardt Light" w:hAnsi="Theinhardt Light"/>
          <w:sz w:val="24"/>
          <w:szCs w:val="24"/>
        </w:rPr>
        <w:t>Sunday</w:t>
      </w:r>
      <w:proofErr w:type="spellEnd"/>
      <w:r>
        <w:rPr>
          <w:rFonts w:ascii="Theinhardt Light" w:hAnsi="Theinhardt Light"/>
          <w:sz w:val="24"/>
          <w:szCs w:val="24"/>
        </w:rPr>
        <w:t xml:space="preserve">, 12 </w:t>
      </w:r>
      <w:proofErr w:type="spellStart"/>
      <w:r>
        <w:rPr>
          <w:rFonts w:ascii="Theinhardt Light" w:hAnsi="Theinhardt Light"/>
          <w:sz w:val="24"/>
          <w:szCs w:val="24"/>
        </w:rPr>
        <w:t>p.m</w:t>
      </w:r>
      <w:proofErr w:type="spellEnd"/>
      <w:r>
        <w:rPr>
          <w:rFonts w:ascii="Theinhardt Light" w:hAnsi="Theinhardt Light"/>
          <w:sz w:val="24"/>
          <w:szCs w:val="24"/>
        </w:rPr>
        <w:t xml:space="preserve">. – 7 </w:t>
      </w:r>
      <w:proofErr w:type="spellStart"/>
      <w:r>
        <w:rPr>
          <w:rFonts w:ascii="Theinhardt Light" w:hAnsi="Theinhardt Light"/>
          <w:sz w:val="24"/>
          <w:szCs w:val="24"/>
        </w:rPr>
        <w:t>p.m</w:t>
      </w:r>
      <w:proofErr w:type="spellEnd"/>
      <w:r>
        <w:rPr>
          <w:rFonts w:ascii="Theinhardt Light" w:hAnsi="Theinhardt Light"/>
          <w:sz w:val="24"/>
          <w:szCs w:val="24"/>
        </w:rPr>
        <w:t xml:space="preserve">. </w:t>
      </w:r>
    </w:p>
    <w:p w:rsidR="00F00F91" w:rsidRPr="00306FFF" w:rsidRDefault="00F00F91" w:rsidP="00AD347A">
      <w:pPr>
        <w:pStyle w:val="Domylne"/>
        <w:jc w:val="both"/>
        <w:rPr>
          <w:rFonts w:ascii="Theinhardt Light" w:hAnsi="Theinhardt Light"/>
          <w:sz w:val="24"/>
          <w:szCs w:val="24"/>
        </w:rPr>
      </w:pPr>
    </w:p>
    <w:p w:rsidR="00306FFF" w:rsidRPr="00306FFF" w:rsidRDefault="00B66070" w:rsidP="00306FFF">
      <w:pPr>
        <w:pStyle w:val="Domylne"/>
        <w:jc w:val="both"/>
        <w:rPr>
          <w:rFonts w:ascii="Theinhardt Light" w:hAnsi="Theinhardt Light"/>
          <w:b/>
          <w:sz w:val="24"/>
          <w:szCs w:val="24"/>
        </w:rPr>
      </w:pPr>
      <w:r>
        <w:rPr>
          <w:rFonts w:ascii="Theinhardt Light" w:hAnsi="Theinhardt Light"/>
          <w:b/>
          <w:noProof/>
          <w:sz w:val="24"/>
          <w:szCs w:val="24"/>
        </w:rPr>
        <w:t>Organizers</w:t>
      </w:r>
      <w:r w:rsidR="00306FFF" w:rsidRPr="00306FFF">
        <w:rPr>
          <w:rFonts w:ascii="Theinhardt Light" w:hAnsi="Theinhardt Light"/>
          <w:b/>
          <w:noProof/>
          <w:sz w:val="24"/>
          <w:szCs w:val="24"/>
        </w:rPr>
        <w:t>:</w:t>
      </w:r>
    </w:p>
    <w:p w:rsidR="00F00F91" w:rsidRDefault="00B66070" w:rsidP="00AD347A">
      <w:pPr>
        <w:pStyle w:val="Domylne"/>
        <w:jc w:val="both"/>
        <w:rPr>
          <w:rFonts w:ascii="Theinhardt Light" w:hAnsi="Theinhardt Light"/>
          <w:sz w:val="24"/>
          <w:szCs w:val="24"/>
        </w:rPr>
      </w:pPr>
      <w:proofErr w:type="spellStart"/>
      <w:r>
        <w:rPr>
          <w:rFonts w:ascii="Theinhardt Light" w:hAnsi="Theinhardt Light"/>
          <w:sz w:val="24"/>
          <w:szCs w:val="24"/>
        </w:rPr>
        <w:t>Museum</w:t>
      </w:r>
      <w:proofErr w:type="spellEnd"/>
      <w:r>
        <w:rPr>
          <w:rFonts w:ascii="Theinhardt Light" w:hAnsi="Theinhardt Light"/>
          <w:sz w:val="24"/>
          <w:szCs w:val="24"/>
        </w:rPr>
        <w:t xml:space="preserve"> of Modern Art in </w:t>
      </w:r>
      <w:proofErr w:type="spellStart"/>
      <w:r>
        <w:rPr>
          <w:rFonts w:ascii="Theinhardt Light" w:hAnsi="Theinhardt Light"/>
          <w:sz w:val="24"/>
          <w:szCs w:val="24"/>
        </w:rPr>
        <w:t>Warsaw</w:t>
      </w:r>
      <w:proofErr w:type="spellEnd"/>
    </w:p>
    <w:p w:rsidR="00306FFF" w:rsidRPr="00306FFF" w:rsidRDefault="00306FFF" w:rsidP="00AD347A">
      <w:pPr>
        <w:pStyle w:val="Domylne"/>
        <w:jc w:val="both"/>
        <w:rPr>
          <w:rFonts w:ascii="Theinhardt Light" w:hAnsi="Theinhardt Light"/>
          <w:sz w:val="24"/>
          <w:szCs w:val="24"/>
        </w:rPr>
      </w:pPr>
      <w:r>
        <w:rPr>
          <w:rFonts w:ascii="Theinhardt Light" w:hAnsi="Theinhardt Light"/>
          <w:sz w:val="24"/>
          <w:szCs w:val="24"/>
        </w:rPr>
        <w:t xml:space="preserve">Galeria Labirynt </w:t>
      </w:r>
    </w:p>
    <w:p w:rsidR="00F00F91" w:rsidRPr="00306FFF" w:rsidRDefault="00B66070" w:rsidP="00F00F91">
      <w:pPr>
        <w:spacing w:before="120" w:after="120"/>
        <w:rPr>
          <w:rFonts w:ascii="Theinhardt Light" w:hAnsi="Theinhardt Light"/>
          <w:noProof/>
          <w:lang w:val="pl-PL"/>
        </w:rPr>
      </w:pPr>
      <w:r>
        <w:rPr>
          <w:rFonts w:ascii="Theinhardt Light" w:hAnsi="Theinhardt Light"/>
          <w:b/>
          <w:noProof/>
          <w:lang w:val="pl-PL"/>
        </w:rPr>
        <w:t>Selection of works</w:t>
      </w:r>
      <w:r w:rsidR="00F00F91" w:rsidRPr="00306FFF">
        <w:rPr>
          <w:rFonts w:ascii="Theinhardt Light" w:hAnsi="Theinhardt Light"/>
          <w:b/>
          <w:noProof/>
          <w:lang w:val="pl-PL"/>
        </w:rPr>
        <w:t>:</w:t>
      </w:r>
      <w:r w:rsidR="00F00F91" w:rsidRPr="00306FFF">
        <w:rPr>
          <w:rFonts w:ascii="Theinhardt Light" w:hAnsi="Theinhardt Light"/>
          <w:noProof/>
          <w:lang w:val="pl-PL"/>
        </w:rPr>
        <w:t xml:space="preserve"> </w:t>
      </w:r>
      <w:r w:rsidR="00F00F91" w:rsidRPr="00306FFF">
        <w:rPr>
          <w:rFonts w:ascii="Theinhardt Light" w:hAnsi="Theinhardt Light"/>
          <w:noProof/>
          <w:lang w:val="pl-PL"/>
        </w:rPr>
        <w:br/>
      </w:r>
      <w:r w:rsidR="00306FFF" w:rsidRPr="00306FFF">
        <w:rPr>
          <w:rFonts w:ascii="Theinhardt Light" w:hAnsi="Theinhardt Light"/>
          <w:noProof/>
          <w:lang w:val="pl-PL"/>
        </w:rPr>
        <w:t>Joanna Mytkowska, Sebastian Cichocki, Waldemar Tatarczuk</w:t>
      </w:r>
    </w:p>
    <w:p w:rsidR="0075006E" w:rsidRPr="00306FFF" w:rsidRDefault="0075006E" w:rsidP="00AD347A">
      <w:pPr>
        <w:pStyle w:val="Domylne"/>
        <w:jc w:val="both"/>
        <w:rPr>
          <w:rFonts w:ascii="Theinhardt Light" w:hAnsi="Theinhardt Light"/>
          <w:sz w:val="24"/>
          <w:szCs w:val="24"/>
        </w:rPr>
      </w:pPr>
    </w:p>
    <w:sectPr w:rsidR="0075006E" w:rsidRPr="00306FFF">
      <w:headerReference w:type="default" r:id="rId7"/>
      <w:footerReference w:type="default" r:id="rId8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E2F" w:rsidRDefault="004E0E2F">
      <w:r>
        <w:separator/>
      </w:r>
    </w:p>
  </w:endnote>
  <w:endnote w:type="continuationSeparator" w:id="0">
    <w:p w:rsidR="004E0E2F" w:rsidRDefault="004E0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30204"/>
    <w:charset w:val="EE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heinhardt Light">
    <w:altName w:val="Theinhardt Light"/>
    <w:panose1 w:val="020B0303020202020204"/>
    <w:charset w:val="00"/>
    <w:family w:val="swiss"/>
    <w:notTrueType/>
    <w:pitch w:val="variable"/>
    <w:sig w:usb0="A00000AF" w:usb1="5000206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B09" w:rsidRDefault="00B77B09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E2F" w:rsidRDefault="004E0E2F">
      <w:r>
        <w:separator/>
      </w:r>
    </w:p>
  </w:footnote>
  <w:footnote w:type="continuationSeparator" w:id="0">
    <w:p w:rsidR="004E0E2F" w:rsidRDefault="004E0E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B09" w:rsidRDefault="00B77B09">
    <w:pPr>
      <w:pStyle w:val="Nagwekistop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B09"/>
    <w:rsid w:val="000267DB"/>
    <w:rsid w:val="0005032F"/>
    <w:rsid w:val="0006390B"/>
    <w:rsid w:val="000663C5"/>
    <w:rsid w:val="000839A1"/>
    <w:rsid w:val="001417E8"/>
    <w:rsid w:val="00187F4C"/>
    <w:rsid w:val="001C0957"/>
    <w:rsid w:val="001D47CF"/>
    <w:rsid w:val="00306FFF"/>
    <w:rsid w:val="00325FAE"/>
    <w:rsid w:val="003264AF"/>
    <w:rsid w:val="00392AAE"/>
    <w:rsid w:val="003C555C"/>
    <w:rsid w:val="003E5756"/>
    <w:rsid w:val="00403780"/>
    <w:rsid w:val="0040448D"/>
    <w:rsid w:val="00421C40"/>
    <w:rsid w:val="00437035"/>
    <w:rsid w:val="004E0E2F"/>
    <w:rsid w:val="004E5AD1"/>
    <w:rsid w:val="004F2AB3"/>
    <w:rsid w:val="006A3E89"/>
    <w:rsid w:val="00740EBD"/>
    <w:rsid w:val="0075006E"/>
    <w:rsid w:val="007A2DFE"/>
    <w:rsid w:val="007B43EF"/>
    <w:rsid w:val="007D6D0B"/>
    <w:rsid w:val="007F7159"/>
    <w:rsid w:val="008628ED"/>
    <w:rsid w:val="008E6557"/>
    <w:rsid w:val="008F1379"/>
    <w:rsid w:val="009C499B"/>
    <w:rsid w:val="009C6BCD"/>
    <w:rsid w:val="009E2159"/>
    <w:rsid w:val="00A36278"/>
    <w:rsid w:val="00A74F9D"/>
    <w:rsid w:val="00AD347A"/>
    <w:rsid w:val="00AF6446"/>
    <w:rsid w:val="00B55CEA"/>
    <w:rsid w:val="00B66070"/>
    <w:rsid w:val="00B7695F"/>
    <w:rsid w:val="00B77B09"/>
    <w:rsid w:val="00BF50C8"/>
    <w:rsid w:val="00C26A69"/>
    <w:rsid w:val="00C40A09"/>
    <w:rsid w:val="00CE596F"/>
    <w:rsid w:val="00CF737D"/>
    <w:rsid w:val="00D61E64"/>
    <w:rsid w:val="00E06801"/>
    <w:rsid w:val="00E629FD"/>
    <w:rsid w:val="00E8310B"/>
    <w:rsid w:val="00EA2EE6"/>
    <w:rsid w:val="00EA5F84"/>
    <w:rsid w:val="00F00F91"/>
    <w:rsid w:val="00F123FC"/>
    <w:rsid w:val="00FA0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BC50B"/>
  <w15:docId w15:val="{77958BC4-F21E-4EB4-8A5C-FD3ABF8F4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sz w:val="24"/>
      <w:szCs w:val="24"/>
      <w:lang w:val="en-US" w:eastAsia="en-US"/>
    </w:rPr>
  </w:style>
  <w:style w:type="paragraph" w:styleId="Nagwek3">
    <w:name w:val="heading 3"/>
    <w:basedOn w:val="Normalny"/>
    <w:link w:val="Nagwek3Znak"/>
    <w:uiPriority w:val="9"/>
    <w:qFormat/>
    <w:rsid w:val="008E655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bdr w:val="none" w:sz="0" w:space="0" w:color="auto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Domylne">
    <w:name w:val="Domyślne"/>
    <w:rPr>
      <w:rFonts w:ascii="Helvetica" w:hAnsi="Arial Unicode MS" w:cs="Arial Unicode MS"/>
      <w:color w:val="000000"/>
      <w:sz w:val="22"/>
      <w:szCs w:val="22"/>
      <w:u w:color="000000"/>
    </w:rPr>
  </w:style>
  <w:style w:type="table" w:styleId="Tabela-Siatka">
    <w:name w:val="Table Grid"/>
    <w:basedOn w:val="Standardowy"/>
    <w:uiPriority w:val="39"/>
    <w:rsid w:val="00E629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-normal">
    <w:name w:val="LO-normal"/>
    <w:qFormat/>
    <w:rsid w:val="00AF644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eastAsia="Arial" w:hAnsi="Arial" w:cs="Arial"/>
      <w:color w:val="000000"/>
      <w:sz w:val="22"/>
      <w:szCs w:val="22"/>
      <w:bdr w:val="none" w:sz="0" w:space="0" w:color="auto"/>
    </w:rPr>
  </w:style>
  <w:style w:type="character" w:customStyle="1" w:styleId="apple-converted-space">
    <w:name w:val="apple-converted-space"/>
    <w:basedOn w:val="Domylnaczcionkaakapitu"/>
    <w:qFormat/>
    <w:rsid w:val="004E5AD1"/>
  </w:style>
  <w:style w:type="character" w:customStyle="1" w:styleId="Nagwek3Znak">
    <w:name w:val="Nagłówek 3 Znak"/>
    <w:basedOn w:val="Domylnaczcionkaakapitu"/>
    <w:link w:val="Nagwek3"/>
    <w:uiPriority w:val="9"/>
    <w:rsid w:val="008E6557"/>
    <w:rPr>
      <w:rFonts w:eastAsia="Times New Roman"/>
      <w:b/>
      <w:bCs/>
      <w:sz w:val="27"/>
      <w:szCs w:val="27"/>
      <w:bdr w:val="none" w:sz="0" w:space="0" w:color="auto"/>
    </w:rPr>
  </w:style>
  <w:style w:type="paragraph" w:customStyle="1" w:styleId="lead">
    <w:name w:val="lead"/>
    <w:basedOn w:val="Normalny"/>
    <w:rsid w:val="008E655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l-PL" w:eastAsia="pl-PL"/>
    </w:rPr>
  </w:style>
  <w:style w:type="paragraph" w:styleId="NormalnyWeb">
    <w:name w:val="Normal (Web)"/>
    <w:basedOn w:val="Normalny"/>
    <w:uiPriority w:val="99"/>
    <w:semiHidden/>
    <w:unhideWhenUsed/>
    <w:rsid w:val="008E655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00F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0F9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0F91"/>
    <w:rPr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0F9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0F91"/>
    <w:rPr>
      <w:rFonts w:ascii="Segoe UI" w:hAnsi="Segoe UI" w:cs="Segoe UI"/>
      <w:sz w:val="18"/>
      <w:szCs w:val="18"/>
      <w:lang w:val="en-US" w:eastAsia="en-US"/>
    </w:rPr>
  </w:style>
  <w:style w:type="character" w:styleId="Pogrubienie">
    <w:name w:val="Strong"/>
    <w:basedOn w:val="Domylnaczcionkaakapitu"/>
    <w:uiPriority w:val="22"/>
    <w:qFormat/>
    <w:rsid w:val="000267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86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01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38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6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59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09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1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85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58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48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B6411D-15FD-42BF-BA72-50DBD95AE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1995</TotalTime>
  <Pages>2</Pages>
  <Words>526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 Andino Velez</dc:creator>
  <cp:lastModifiedBy>Iga Winczakiewicz</cp:lastModifiedBy>
  <cp:revision>25</cp:revision>
  <cp:lastPrinted>2018-06-29T17:15:00Z</cp:lastPrinted>
  <dcterms:created xsi:type="dcterms:W3CDTF">2017-06-20T13:43:00Z</dcterms:created>
  <dcterms:modified xsi:type="dcterms:W3CDTF">2018-08-25T11:59:00Z</dcterms:modified>
</cp:coreProperties>
</file>